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52"/>
        <w:gridCol w:w="1157"/>
        <w:gridCol w:w="425"/>
        <w:gridCol w:w="5891"/>
      </w:tblGrid>
      <w:tr w:rsidR="00D9435B" w:rsidRPr="002E5375" w:rsidTr="00451055">
        <w:trPr>
          <w:trHeight w:hRule="exact" w:val="113"/>
        </w:trPr>
        <w:tc>
          <w:tcPr>
            <w:tcW w:w="962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73761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73761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B3B7C" w:rsidRDefault="00230985" w:rsidP="001A1225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bookmarkStart w:id="1" w:name="title"/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Report </w:t>
            </w:r>
            <w:r w:rsidR="00A87437"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r w:rsidR="005F1E6A">
              <w:rPr>
                <w:rFonts w:ascii="Arial" w:hAnsi="Arial" w:cs="Arial"/>
                <w:color w:val="0000FF"/>
                <w:sz w:val="24"/>
                <w:szCs w:val="24"/>
              </w:rPr>
              <w:t xml:space="preserve">NFV ISG IFA - 3GPP SA5 </w:t>
            </w:r>
            <w:r w:rsidR="001C2122">
              <w:rPr>
                <w:rFonts w:ascii="Arial" w:hAnsi="Arial" w:cs="Arial"/>
                <w:color w:val="0000FF"/>
                <w:sz w:val="24"/>
                <w:szCs w:val="24"/>
              </w:rPr>
              <w:t>Call</w:t>
            </w:r>
            <w:r w:rsidR="00CB5574"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r w:rsidR="001C2122">
              <w:rPr>
                <w:rFonts w:ascii="Arial" w:hAnsi="Arial" w:cs="Arial"/>
                <w:color w:val="0000FF"/>
                <w:sz w:val="24"/>
                <w:szCs w:val="24"/>
              </w:rPr>
              <w:t>#</w:t>
            </w:r>
            <w:r w:rsidR="001A1225">
              <w:rPr>
                <w:rFonts w:ascii="Arial" w:hAnsi="Arial" w:cs="Arial"/>
                <w:color w:val="0000FF"/>
                <w:sz w:val="24"/>
                <w:szCs w:val="24"/>
              </w:rPr>
              <w:t>4</w:t>
            </w:r>
            <w:r w:rsidR="001C2122"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bookmarkEnd w:id="1"/>
            <w:r w:rsidR="00233052">
              <w:rPr>
                <w:rFonts w:ascii="Arial" w:hAnsi="Arial" w:cs="Arial"/>
                <w:color w:val="0000FF"/>
                <w:sz w:val="24"/>
                <w:szCs w:val="24"/>
              </w:rPr>
              <w:t xml:space="preserve">on </w:t>
            </w:r>
            <w:r w:rsidR="001A1225">
              <w:rPr>
                <w:rFonts w:ascii="Arial" w:hAnsi="Arial" w:cs="Arial"/>
                <w:color w:val="0000FF"/>
                <w:sz w:val="24"/>
                <w:szCs w:val="24"/>
              </w:rPr>
              <w:t>September 3</w:t>
            </w:r>
            <w:r w:rsidR="001A1225" w:rsidRPr="001A1225">
              <w:rPr>
                <w:rFonts w:ascii="Arial" w:hAnsi="Arial" w:cs="Arial"/>
                <w:color w:val="0000FF"/>
                <w:sz w:val="24"/>
                <w:szCs w:val="24"/>
                <w:vertAlign w:val="superscript"/>
              </w:rPr>
              <w:t>rd</w:t>
            </w:r>
            <w:r w:rsidR="00233052"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r w:rsidR="00233052" w:rsidRPr="00233052">
              <w:rPr>
                <w:rFonts w:ascii="Arial" w:hAnsi="Arial" w:cs="Arial"/>
                <w:color w:val="0000FF"/>
                <w:sz w:val="24"/>
                <w:szCs w:val="24"/>
              </w:rPr>
              <w:t>2015</w:t>
            </w:r>
          </w:p>
        </w:tc>
      </w:tr>
      <w:tr w:rsidR="00D9435B" w:rsidRPr="00D21604" w:rsidTr="00451055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73761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73761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73761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695A00" w:rsidP="001C2122">
            <w:pPr>
              <w:rPr>
                <w:rFonts w:ascii="Arial" w:hAnsi="Arial" w:cs="Arial"/>
                <w:sz w:val="24"/>
              </w:rPr>
            </w:pPr>
            <w:bookmarkStart w:id="2" w:name="source"/>
            <w:r>
              <w:rPr>
                <w:rFonts w:ascii="Arial" w:hAnsi="Arial" w:cs="Arial"/>
                <w:sz w:val="24"/>
              </w:rPr>
              <w:t xml:space="preserve">NFV IFA WG </w:t>
            </w:r>
            <w:r w:rsidR="00D9435B" w:rsidRPr="00D9435B">
              <w:rPr>
                <w:rFonts w:ascii="Arial" w:hAnsi="Arial" w:cs="Arial"/>
                <w:sz w:val="24"/>
              </w:rPr>
              <w:t>Chairman</w:t>
            </w:r>
            <w:bookmarkEnd w:id="2"/>
            <w:r>
              <w:rPr>
                <w:rFonts w:ascii="Arial" w:hAnsi="Arial" w:cs="Arial"/>
                <w:sz w:val="24"/>
              </w:rPr>
              <w:t xml:space="preserve"> </w:t>
            </w:r>
            <w:r w:rsidR="001C2122">
              <w:rPr>
                <w:rFonts w:ascii="Arial" w:hAnsi="Arial" w:cs="Arial"/>
                <w:sz w:val="24"/>
              </w:rPr>
              <w:t>-</w:t>
            </w:r>
            <w:r>
              <w:rPr>
                <w:rFonts w:ascii="Arial" w:hAnsi="Arial" w:cs="Arial"/>
                <w:sz w:val="24"/>
              </w:rPr>
              <w:t xml:space="preserve"> 3GPP SA5 WG </w:t>
            </w:r>
            <w:r w:rsidR="00A124BB">
              <w:rPr>
                <w:rFonts w:ascii="Arial" w:hAnsi="Arial" w:cs="Arial"/>
                <w:sz w:val="24"/>
              </w:rPr>
              <w:t xml:space="preserve">Vice </w:t>
            </w:r>
            <w:r>
              <w:rPr>
                <w:rFonts w:ascii="Arial" w:hAnsi="Arial" w:cs="Arial"/>
                <w:sz w:val="24"/>
              </w:rPr>
              <w:t>Chairman</w:t>
            </w:r>
          </w:p>
        </w:tc>
      </w:tr>
      <w:tr w:rsidR="00FB3B7C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FB3B7C" w:rsidRPr="0091037B" w:rsidRDefault="00FB3B7C" w:rsidP="0073761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3B7C" w:rsidRPr="00D9435B" w:rsidRDefault="00FB3B7C" w:rsidP="00E85773">
            <w:pPr>
              <w:rPr>
                <w:rFonts w:ascii="Arial" w:hAnsi="Arial" w:cs="Arial"/>
                <w:sz w:val="24"/>
                <w:szCs w:val="24"/>
              </w:rPr>
            </w:pPr>
            <w:bookmarkStart w:id="3" w:name="contact"/>
            <w:r w:rsidRPr="00D9435B">
              <w:rPr>
                <w:rFonts w:ascii="Arial" w:hAnsi="Arial" w:cs="Arial"/>
                <w:bCs/>
                <w:szCs w:val="24"/>
              </w:rPr>
              <w:t xml:space="preserve">Raquel Morera, </w:t>
            </w:r>
            <w:r w:rsidR="00052BC0">
              <w:rPr>
                <w:rFonts w:ascii="Arial" w:hAnsi="Arial" w:cs="Arial"/>
                <w:bCs/>
                <w:szCs w:val="24"/>
              </w:rPr>
              <w:t>Chris</w:t>
            </w:r>
            <w:r w:rsidR="00695A00">
              <w:rPr>
                <w:rFonts w:ascii="Arial" w:hAnsi="Arial" w:cs="Arial"/>
                <w:bCs/>
                <w:szCs w:val="24"/>
              </w:rPr>
              <w:t>tian Toche</w:t>
            </w:r>
            <w:bookmarkEnd w:id="3"/>
          </w:p>
        </w:tc>
      </w:tr>
      <w:tr w:rsidR="00FB3B7C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FB3B7C" w:rsidRPr="0091037B" w:rsidRDefault="00FB3B7C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3B7C" w:rsidRPr="0091037B" w:rsidRDefault="00FB3B7C" w:rsidP="0073761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E85773">
            <w:pPr>
              <w:rPr>
                <w:rFonts w:ascii="Arial" w:hAnsi="Arial" w:cs="Arial"/>
                <w:sz w:val="24"/>
              </w:rPr>
            </w:pPr>
            <w:bookmarkStart w:id="4" w:name="to"/>
            <w:r w:rsidRPr="0091037B">
              <w:rPr>
                <w:rFonts w:ascii="Arial" w:hAnsi="Arial" w:cs="Arial"/>
                <w:sz w:val="24"/>
              </w:rPr>
              <w:t>NFV</w:t>
            </w:r>
            <w:bookmarkEnd w:id="4"/>
          </w:p>
        </w:tc>
      </w:tr>
      <w:tr w:rsidR="00D9435B" w:rsidRPr="00F85372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73761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73761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451055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73761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73761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5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73761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73761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73761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Discussion"/>
            <w:bookmarkEnd w:id="6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73761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73761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73761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7" w:name="forInformation"/>
            <w:bookmarkEnd w:id="7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73761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451055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73761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73761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230985">
            <w:pPr>
              <w:ind w:left="93"/>
              <w:rPr>
                <w:rFonts w:ascii="Arial" w:hAnsi="Arial" w:cs="Arial"/>
                <w:sz w:val="24"/>
              </w:rPr>
            </w:pPr>
            <w:bookmarkStart w:id="8" w:name="date"/>
            <w:r w:rsidRPr="00D9435B">
              <w:rPr>
                <w:rFonts w:ascii="Arial" w:hAnsi="Arial" w:cs="Arial"/>
              </w:rPr>
              <w:t>2015-0</w:t>
            </w:r>
            <w:r w:rsidR="00230985">
              <w:rPr>
                <w:rFonts w:ascii="Arial" w:hAnsi="Arial" w:cs="Arial"/>
              </w:rPr>
              <w:t>6</w:t>
            </w:r>
            <w:r w:rsidRPr="00D9435B">
              <w:rPr>
                <w:rFonts w:ascii="Arial" w:hAnsi="Arial" w:cs="Arial"/>
              </w:rPr>
              <w:t>-</w:t>
            </w:r>
            <w:bookmarkEnd w:id="8"/>
            <w:r w:rsidR="00230985">
              <w:rPr>
                <w:rFonts w:ascii="Arial" w:hAnsi="Arial" w:cs="Arial"/>
              </w:rPr>
              <w:t>16</w:t>
            </w:r>
          </w:p>
        </w:tc>
      </w:tr>
      <w:tr w:rsidR="00D9435B" w:rsidRPr="00D21604" w:rsidTr="00451055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73761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623B2F" w:rsidRDefault="00D9435B" w:rsidP="0073761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623B2F" w:rsidRDefault="00B80A28" w:rsidP="001A1225">
            <w:pPr>
              <w:rPr>
                <w:rFonts w:ascii="Arial" w:hAnsi="Arial" w:cs="Arial"/>
              </w:rPr>
            </w:pPr>
            <w:bookmarkStart w:id="9" w:name="MeetingReference"/>
            <w:r w:rsidRPr="00623B2F">
              <w:rPr>
                <w:rFonts w:ascii="Arial" w:hAnsi="Arial" w:cs="Arial"/>
                <w:sz w:val="22"/>
                <w:szCs w:val="24"/>
              </w:rPr>
              <w:t xml:space="preserve">NFV IFA - 3GPP SA5 </w:t>
            </w:r>
            <w:r w:rsidR="001C2122" w:rsidRPr="00623B2F">
              <w:rPr>
                <w:rFonts w:ascii="Arial" w:hAnsi="Arial" w:cs="Arial"/>
                <w:sz w:val="22"/>
                <w:szCs w:val="24"/>
              </w:rPr>
              <w:t>Call #</w:t>
            </w:r>
            <w:r w:rsidR="001A1225" w:rsidRPr="00623B2F">
              <w:rPr>
                <w:rFonts w:ascii="Arial" w:hAnsi="Arial" w:cs="Arial"/>
                <w:sz w:val="22"/>
                <w:szCs w:val="24"/>
              </w:rPr>
              <w:t>4</w:t>
            </w:r>
            <w:r w:rsidR="001C2122" w:rsidRPr="00623B2F">
              <w:rPr>
                <w:rFonts w:ascii="Arial" w:hAnsi="Arial" w:cs="Arial"/>
                <w:sz w:val="22"/>
                <w:szCs w:val="24"/>
              </w:rPr>
              <w:t xml:space="preserve"> </w:t>
            </w:r>
            <w:bookmarkEnd w:id="9"/>
            <w:r w:rsidR="001A1225" w:rsidRPr="00623B2F">
              <w:rPr>
                <w:rFonts w:ascii="Arial" w:hAnsi="Arial" w:cs="Arial"/>
                <w:sz w:val="22"/>
                <w:szCs w:val="24"/>
              </w:rPr>
              <w:t>- 3</w:t>
            </w:r>
            <w:r w:rsidR="001A1225" w:rsidRPr="00623B2F">
              <w:rPr>
                <w:rFonts w:ascii="Arial" w:hAnsi="Arial" w:cs="Arial"/>
                <w:sz w:val="22"/>
                <w:szCs w:val="24"/>
                <w:vertAlign w:val="superscript"/>
              </w:rPr>
              <w:t>rd</w:t>
            </w:r>
            <w:r w:rsidR="001A1225" w:rsidRPr="00623B2F">
              <w:rPr>
                <w:rFonts w:ascii="Arial" w:hAnsi="Arial" w:cs="Arial"/>
                <w:sz w:val="22"/>
                <w:szCs w:val="24"/>
              </w:rPr>
              <w:t xml:space="preserve"> September</w:t>
            </w:r>
            <w:r w:rsidR="001C2122" w:rsidRPr="00623B2F">
              <w:rPr>
                <w:rFonts w:ascii="Arial" w:hAnsi="Arial" w:cs="Arial"/>
                <w:sz w:val="22"/>
                <w:szCs w:val="24"/>
              </w:rPr>
              <w:t xml:space="preserve"> 2015</w:t>
            </w:r>
            <w:bookmarkStart w:id="10" w:name="agendaItem"/>
            <w:bookmarkEnd w:id="10"/>
          </w:p>
        </w:tc>
      </w:tr>
      <w:tr w:rsidR="00D9435B" w:rsidRPr="002A36EA" w:rsidTr="00623B2F">
        <w:trPr>
          <w:trHeight w:val="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73761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422891" w:rsidRDefault="001D62B3" w:rsidP="00D943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bookmarkStart w:id="11" w:name="RelevantWorkItems"/>
            <w:bookmarkEnd w:id="11"/>
          </w:p>
        </w:tc>
      </w:tr>
      <w:tr w:rsidR="00D9435B" w:rsidRPr="002E5375" w:rsidTr="00451055">
        <w:trPr>
          <w:trHeight w:hRule="exact" w:val="113"/>
        </w:trPr>
        <w:tc>
          <w:tcPr>
            <w:tcW w:w="9625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73761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E24490"/>
    <w:p w:rsidR="007833A7" w:rsidRPr="00866086" w:rsidRDefault="007833A7" w:rsidP="00E24490"/>
    <w:p w:rsidR="007833A7" w:rsidRDefault="00BA5448" w:rsidP="00E24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320"/>
        </w:tabs>
        <w:rPr>
          <w:rFonts w:ascii="Arial" w:hAnsi="Arial" w:cs="Arial"/>
        </w:rPr>
      </w:pPr>
      <w:r w:rsidRPr="00147514">
        <w:rPr>
          <w:rFonts w:ascii="Arial" w:hAnsi="Arial" w:cs="Arial"/>
          <w:b/>
          <w:sz w:val="24"/>
        </w:rPr>
        <w:t>Decision/action requested</w:t>
      </w:r>
      <w:r>
        <w:rPr>
          <w:rFonts w:ascii="Arial" w:hAnsi="Arial" w:cs="Arial"/>
          <w:b/>
          <w:sz w:val="24"/>
        </w:rPr>
        <w:t>:</w:t>
      </w:r>
      <w:r>
        <w:rPr>
          <w:rFonts w:ascii="Arial" w:hAnsi="Arial" w:cs="Arial"/>
          <w:b/>
          <w:sz w:val="24"/>
        </w:rPr>
        <w:tab/>
      </w:r>
      <w:r w:rsidRPr="00BA5448">
        <w:rPr>
          <w:rFonts w:ascii="Arial" w:hAnsi="Arial" w:cs="Arial"/>
          <w:color w:val="0000FF"/>
          <w:sz w:val="24"/>
          <w:vertAlign w:val="superscript"/>
        </w:rPr>
        <w:t xml:space="preserve"> </w:t>
      </w:r>
      <w:bookmarkStart w:id="12" w:name="DecisionOrAction"/>
      <w:r w:rsidR="00DB251F" w:rsidRPr="007017A1">
        <w:rPr>
          <w:rFonts w:ascii="Arial" w:hAnsi="Arial" w:cs="Arial"/>
          <w:sz w:val="22"/>
          <w:szCs w:val="24"/>
        </w:rPr>
        <w:t>Please approve</w:t>
      </w:r>
      <w:bookmarkEnd w:id="12"/>
    </w:p>
    <w:p w:rsidR="008D5477" w:rsidRDefault="008D5477" w:rsidP="00E24490">
      <w:pPr>
        <w:rPr>
          <w:rFonts w:ascii="Arial" w:hAnsi="Arial" w:cs="Arial"/>
        </w:rPr>
      </w:pPr>
    </w:p>
    <w:p w:rsidR="007A3763" w:rsidRDefault="007A3763" w:rsidP="001C2122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</w:t>
      </w:r>
      <w:r w:rsidR="00DE0933">
        <w:rPr>
          <w:rFonts w:asciiTheme="minorHAnsi" w:hAnsiTheme="minorHAnsi" w:cstheme="minorHAnsi"/>
          <w:b/>
          <w:sz w:val="24"/>
        </w:rPr>
        <w:t>:</w:t>
      </w:r>
      <w:r w:rsidR="00DB251F">
        <w:rPr>
          <w:rFonts w:asciiTheme="minorHAnsi" w:hAnsiTheme="minorHAnsi" w:cstheme="minorHAnsi"/>
          <w:i/>
          <w:sz w:val="24"/>
        </w:rPr>
        <w:t xml:space="preserve"> </w:t>
      </w:r>
      <w:bookmarkStart w:id="13" w:name="Abstract"/>
      <w:r w:rsidR="00230985" w:rsidRPr="00F16ECE">
        <w:rPr>
          <w:rFonts w:ascii="Arial" w:hAnsi="Arial" w:cs="Arial"/>
          <w:i/>
          <w:sz w:val="22"/>
          <w:szCs w:val="22"/>
        </w:rPr>
        <w:t>Report NFV</w:t>
      </w:r>
      <w:r w:rsidR="00DB251F" w:rsidRPr="00F16ECE">
        <w:rPr>
          <w:rFonts w:ascii="Arial" w:hAnsi="Arial" w:cs="Arial"/>
          <w:i/>
          <w:sz w:val="22"/>
          <w:szCs w:val="22"/>
        </w:rPr>
        <w:t xml:space="preserve"> ISG IFA - 3GPP SA5 </w:t>
      </w:r>
      <w:bookmarkEnd w:id="13"/>
      <w:r w:rsidR="001C2122" w:rsidRPr="00F16ECE">
        <w:rPr>
          <w:rFonts w:ascii="Arial" w:hAnsi="Arial" w:cs="Arial"/>
          <w:i/>
          <w:sz w:val="22"/>
          <w:szCs w:val="22"/>
        </w:rPr>
        <w:t>Call #</w:t>
      </w:r>
      <w:r w:rsidR="001A1225" w:rsidRPr="00F16ECE">
        <w:rPr>
          <w:rFonts w:ascii="Arial" w:hAnsi="Arial" w:cs="Arial"/>
          <w:i/>
          <w:sz w:val="22"/>
          <w:szCs w:val="22"/>
        </w:rPr>
        <w:t>4</w:t>
      </w:r>
      <w:r w:rsidR="001C2122" w:rsidRPr="00F16ECE">
        <w:rPr>
          <w:rFonts w:ascii="Arial" w:hAnsi="Arial" w:cs="Arial"/>
          <w:i/>
          <w:sz w:val="22"/>
          <w:szCs w:val="22"/>
        </w:rPr>
        <w:t xml:space="preserve"> - </w:t>
      </w:r>
      <w:r w:rsidR="001A1225" w:rsidRPr="00F16ECE">
        <w:rPr>
          <w:rFonts w:ascii="Arial" w:hAnsi="Arial" w:cs="Arial"/>
          <w:i/>
          <w:sz w:val="22"/>
          <w:szCs w:val="22"/>
        </w:rPr>
        <w:t>3</w:t>
      </w:r>
      <w:r w:rsidR="001A1225" w:rsidRPr="00F16ECE">
        <w:rPr>
          <w:rFonts w:ascii="Arial" w:hAnsi="Arial" w:cs="Arial"/>
          <w:i/>
          <w:sz w:val="22"/>
          <w:szCs w:val="22"/>
          <w:vertAlign w:val="superscript"/>
        </w:rPr>
        <w:t>rd</w:t>
      </w:r>
      <w:r w:rsidR="001A1225" w:rsidRPr="00F16ECE">
        <w:rPr>
          <w:rFonts w:ascii="Arial" w:hAnsi="Arial" w:cs="Arial"/>
          <w:i/>
          <w:sz w:val="22"/>
          <w:szCs w:val="22"/>
        </w:rPr>
        <w:t xml:space="preserve"> September 2015</w:t>
      </w:r>
    </w:p>
    <w:p w:rsidR="00230985" w:rsidRDefault="00230985" w:rsidP="00910C23">
      <w:pPr>
        <w:jc w:val="center"/>
        <w:rPr>
          <w:rFonts w:ascii="Arial" w:hAnsi="Arial" w:cs="Arial"/>
          <w:b/>
          <w:sz w:val="32"/>
        </w:rPr>
      </w:pPr>
    </w:p>
    <w:p w:rsidR="00EE4534" w:rsidRPr="00B17A1E" w:rsidRDefault="00EE4534" w:rsidP="00EE4534">
      <w:pPr>
        <w:pStyle w:val="TOCHeading"/>
        <w:jc w:val="center"/>
        <w:rPr>
          <w:rFonts w:ascii="Arial" w:hAnsi="Arial" w:cs="Arial"/>
          <w:b w:val="0"/>
          <w:color w:val="000000"/>
        </w:rPr>
      </w:pPr>
      <w:r w:rsidRPr="00B17A1E">
        <w:rPr>
          <w:rFonts w:ascii="Arial" w:hAnsi="Arial" w:cs="Arial"/>
          <w:b w:val="0"/>
          <w:color w:val="000000"/>
        </w:rPr>
        <w:t>Contents</w:t>
      </w:r>
    </w:p>
    <w:p w:rsidR="00AD5A09" w:rsidRDefault="000C2FB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C2FBA">
        <w:fldChar w:fldCharType="begin"/>
      </w:r>
      <w:r w:rsidR="00EE4534">
        <w:instrText xml:space="preserve"> TOC \o "1-3" \h \z \u </w:instrText>
      </w:r>
      <w:r w:rsidRPr="000C2FBA">
        <w:fldChar w:fldCharType="separate"/>
      </w:r>
      <w:hyperlink w:anchor="_Toc430283414" w:history="1">
        <w:r w:rsidR="00AD5A09" w:rsidRPr="00512FE7">
          <w:rPr>
            <w:rStyle w:val="Hyperlink"/>
          </w:rPr>
          <w:t>1</w:t>
        </w:r>
        <w:r w:rsidR="00AD5A09"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="00AD5A09" w:rsidRPr="00512FE7">
          <w:rPr>
            <w:rStyle w:val="Hyperlink"/>
          </w:rPr>
          <w:t>Object</w:t>
        </w:r>
        <w:r w:rsidR="00AD5A09">
          <w:rPr>
            <w:webHidden/>
          </w:rPr>
          <w:tab/>
        </w:r>
        <w:r w:rsidR="00AD5A09">
          <w:rPr>
            <w:webHidden/>
          </w:rPr>
          <w:fldChar w:fldCharType="begin"/>
        </w:r>
        <w:r w:rsidR="00AD5A09">
          <w:rPr>
            <w:webHidden/>
          </w:rPr>
          <w:instrText xml:space="preserve"> PAGEREF _Toc430283414 \h </w:instrText>
        </w:r>
        <w:r w:rsidR="00AD5A09">
          <w:rPr>
            <w:webHidden/>
          </w:rPr>
        </w:r>
        <w:r w:rsidR="00AD5A09">
          <w:rPr>
            <w:webHidden/>
          </w:rPr>
          <w:fldChar w:fldCharType="separate"/>
        </w:r>
        <w:r w:rsidR="00AD5A09">
          <w:rPr>
            <w:webHidden/>
          </w:rPr>
          <w:t>2</w:t>
        </w:r>
        <w:r w:rsidR="00AD5A09">
          <w:rPr>
            <w:webHidden/>
          </w:rPr>
          <w:fldChar w:fldCharType="end"/>
        </w:r>
      </w:hyperlink>
    </w:p>
    <w:p w:rsidR="00AD5A09" w:rsidRDefault="00AD5A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hyperlink w:anchor="_Toc430283415" w:history="1">
        <w:r w:rsidRPr="00512FE7">
          <w:rPr>
            <w:rStyle w:val="Hyperlink"/>
          </w:rPr>
          <w:t>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Pr="00512FE7">
          <w:rPr>
            <w:rStyle w:val="Hyperlink"/>
          </w:rPr>
          <w:t>Contributions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_Toc430283415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D5A09" w:rsidRDefault="00AD5A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hyperlink w:anchor="_Toc430283416" w:history="1">
        <w:r w:rsidRPr="00512FE7">
          <w:rPr>
            <w:rStyle w:val="Hyperlink"/>
          </w:rPr>
          <w:t>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Pr="00512FE7">
          <w:rPr>
            <w:rStyle w:val="Hyperlink"/>
          </w:rPr>
          <w:t>Action items from previous meeting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_Toc430283416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D5A09" w:rsidRDefault="00AD5A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hyperlink w:anchor="_Toc430283417" w:history="1">
        <w:r w:rsidRPr="00512FE7">
          <w:rPr>
            <w:rStyle w:val="Hyperlink"/>
          </w:rPr>
          <w:t>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Pr="00512FE7">
          <w:rPr>
            <w:rStyle w:val="Hyperlink"/>
          </w:rPr>
          <w:t xml:space="preserve">NFVIFA(15)0001130 </w:t>
        </w:r>
        <w:r w:rsidRPr="00512FE7">
          <w:rPr>
            <w:rStyle w:val="Hyperlink"/>
            <w:lang w:val="sv-SE"/>
          </w:rPr>
          <w:t>Agenda IFA-SA5 Call#4 Sep 3rd 2015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_Toc430283417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D5A09" w:rsidRDefault="00AD5A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hyperlink w:anchor="_Toc430283418" w:history="1">
        <w:r w:rsidRPr="00512FE7">
          <w:rPr>
            <w:rStyle w:val="Hyperlink"/>
          </w:rPr>
          <w:t>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Pr="00512FE7">
          <w:rPr>
            <w:rStyle w:val="Hyperlink"/>
          </w:rPr>
          <w:t xml:space="preserve">NFVIFA(15)0001131 </w:t>
        </w:r>
        <w:r w:rsidRPr="00512FE7">
          <w:rPr>
            <w:rStyle w:val="Hyperlink"/>
            <w:lang w:val="sv-SE"/>
          </w:rPr>
          <w:t>SA5: Guidelines for cooperation between 3GPP TSG SA WG5 and ETSI ISG NFV (revised)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_Toc430283418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D5A09" w:rsidRDefault="00AD5A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hyperlink w:anchor="_Toc430283419" w:history="1">
        <w:r w:rsidRPr="00512FE7">
          <w:rPr>
            <w:rStyle w:val="Hyperlink"/>
          </w:rPr>
          <w:t>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Pr="00512FE7">
          <w:rPr>
            <w:rStyle w:val="Hyperlink"/>
          </w:rPr>
          <w:t>NFVIFA(15)0001132 SA5: General presentation of NFV roadmap in SA5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_Toc430283419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D5A09" w:rsidRDefault="00AD5A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hyperlink w:anchor="_Toc430283420" w:history="1">
        <w:r w:rsidRPr="00512FE7">
          <w:rPr>
            <w:rStyle w:val="Hyperlink"/>
          </w:rPr>
          <w:t>7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Pr="00512FE7">
          <w:rPr>
            <w:rStyle w:val="Hyperlink"/>
          </w:rPr>
          <w:t>NFVIFA(15)0001037r1 IFA: Liaison response from ETSI IFA to 3GPP SA5 on clarifications on FM and PM (not yet approved)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_Toc430283420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D5A09" w:rsidRDefault="00AD5A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hyperlink w:anchor="_Toc430283421" w:history="1">
        <w:r w:rsidRPr="00512FE7">
          <w:rPr>
            <w:rStyle w:val="Hyperlink"/>
          </w:rPr>
          <w:t>8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Pr="00512FE7">
          <w:rPr>
            <w:rStyle w:val="Hyperlink"/>
            <w:lang w:val="en-US"/>
          </w:rPr>
          <w:t>Next meetings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_Toc430283421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AD5A09" w:rsidRDefault="00AD5A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hyperlink w:anchor="_Toc430283422" w:history="1">
        <w:r w:rsidRPr="00512FE7">
          <w:rPr>
            <w:rStyle w:val="Hyperlink"/>
          </w:rPr>
          <w:t>9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Pr="00512FE7">
          <w:rPr>
            <w:rStyle w:val="Hyperlink"/>
            <w:lang w:val="en-US"/>
          </w:rPr>
          <w:t>Any other business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_Toc430283422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AD5A09" w:rsidRDefault="00AD5A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hyperlink w:anchor="_Toc430283423" w:history="1">
        <w:r w:rsidRPr="00512FE7">
          <w:rPr>
            <w:rStyle w:val="Hyperlink"/>
          </w:rPr>
          <w:t>Annex 1: Action items from this meeting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_Toc430283423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AD5A09" w:rsidRDefault="00AD5A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hyperlink w:anchor="_Toc430283424" w:history="1">
        <w:r w:rsidRPr="00512FE7">
          <w:rPr>
            <w:rStyle w:val="Hyperlink"/>
          </w:rPr>
          <w:t>Annex 2: Participants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_Toc430283424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EE4534" w:rsidRDefault="000C2FBA" w:rsidP="00EE4534">
      <w:r>
        <w:fldChar w:fldCharType="end"/>
      </w:r>
    </w:p>
    <w:p w:rsidR="00EE4534" w:rsidRDefault="00EE4534" w:rsidP="00EE4534"/>
    <w:p w:rsidR="00EE4534" w:rsidRDefault="00EE4534" w:rsidP="00EE4534">
      <w:pPr>
        <w:keepNext/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</w:rPr>
      </w:pPr>
    </w:p>
    <w:p w:rsidR="00EE4534" w:rsidRDefault="00EE4534" w:rsidP="00EE4534">
      <w:pPr>
        <w:keepNext/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</w:rPr>
      </w:pPr>
    </w:p>
    <w:p w:rsidR="00EE4534" w:rsidRDefault="00EE4534" w:rsidP="00EE4534">
      <w:pPr>
        <w:keepNext/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</w:rPr>
      </w:pPr>
    </w:p>
    <w:p w:rsidR="00EE4534" w:rsidRPr="006B7EC5" w:rsidRDefault="00EE4534" w:rsidP="00EE4534">
      <w:pPr>
        <w:pStyle w:val="Heading1"/>
      </w:pPr>
      <w:bookmarkStart w:id="14" w:name="_Toc418416964"/>
      <w:r>
        <w:br w:type="page"/>
      </w:r>
      <w:bookmarkStart w:id="15" w:name="_Toc430283414"/>
      <w:r w:rsidRPr="006B7EC5">
        <w:lastRenderedPageBreak/>
        <w:t>1</w:t>
      </w:r>
      <w:r w:rsidRPr="006B7EC5">
        <w:tab/>
        <w:t>Object</w:t>
      </w:r>
      <w:bookmarkEnd w:id="14"/>
      <w:bookmarkEnd w:id="15"/>
    </w:p>
    <w:p w:rsidR="00EE4534" w:rsidRPr="00DA1640" w:rsidRDefault="00EE4534" w:rsidP="00EE4534">
      <w:pPr>
        <w:rPr>
          <w:sz w:val="22"/>
          <w:szCs w:val="22"/>
          <w:vertAlign w:val="superscript"/>
        </w:rPr>
      </w:pPr>
      <w:r w:rsidRPr="00DA1640">
        <w:rPr>
          <w:sz w:val="22"/>
          <w:szCs w:val="22"/>
        </w:rPr>
        <w:t>This document provides the report of the ETSI NFV IFA-3GPP SA5 Call #</w:t>
      </w:r>
      <w:r w:rsidR="00F16ECE">
        <w:rPr>
          <w:sz w:val="22"/>
          <w:szCs w:val="22"/>
        </w:rPr>
        <w:t>4</w:t>
      </w:r>
      <w:r w:rsidRPr="00DA1640">
        <w:rPr>
          <w:sz w:val="22"/>
          <w:szCs w:val="22"/>
        </w:rPr>
        <w:t xml:space="preserve"> on </w:t>
      </w:r>
      <w:r w:rsidR="00F16ECE">
        <w:rPr>
          <w:sz w:val="22"/>
          <w:szCs w:val="22"/>
        </w:rPr>
        <w:t>September 3</w:t>
      </w:r>
      <w:r w:rsidR="00F16ECE" w:rsidRPr="00F16ECE">
        <w:rPr>
          <w:sz w:val="22"/>
          <w:szCs w:val="22"/>
          <w:vertAlign w:val="superscript"/>
        </w:rPr>
        <w:t>rd</w:t>
      </w:r>
      <w:r w:rsidR="00F16ECE">
        <w:rPr>
          <w:sz w:val="22"/>
          <w:szCs w:val="22"/>
        </w:rPr>
        <w:t xml:space="preserve"> </w:t>
      </w:r>
      <w:r w:rsidRPr="00DA1640">
        <w:rPr>
          <w:sz w:val="22"/>
          <w:szCs w:val="22"/>
        </w:rPr>
        <w:t>2015</w:t>
      </w:r>
      <w:r w:rsidR="002366F4">
        <w:rPr>
          <w:sz w:val="22"/>
          <w:szCs w:val="22"/>
        </w:rPr>
        <w:t xml:space="preserve"> 3pm-5pm CEST</w:t>
      </w:r>
      <w:r w:rsidRPr="00DA1640">
        <w:rPr>
          <w:sz w:val="22"/>
          <w:szCs w:val="22"/>
        </w:rPr>
        <w:t>.</w:t>
      </w:r>
    </w:p>
    <w:p w:rsidR="00EE4534" w:rsidRDefault="00EE4534" w:rsidP="00EE4534">
      <w:pPr>
        <w:pStyle w:val="Heading1"/>
      </w:pPr>
      <w:bookmarkStart w:id="16" w:name="_Toc418416965"/>
      <w:bookmarkStart w:id="17" w:name="_Toc430283415"/>
      <w:r>
        <w:t>2</w:t>
      </w:r>
      <w:r>
        <w:tab/>
      </w:r>
      <w:bookmarkEnd w:id="16"/>
      <w:r>
        <w:t>Contributions</w:t>
      </w:r>
      <w:bookmarkEnd w:id="17"/>
    </w:p>
    <w:p w:rsidR="00F16ECE" w:rsidRPr="00E12BCA" w:rsidRDefault="000C2FBA" w:rsidP="0004549D">
      <w:pPr>
        <w:rPr>
          <w:sz w:val="22"/>
          <w:szCs w:val="22"/>
        </w:rPr>
      </w:pPr>
      <w:hyperlink r:id="rId8" w:history="1">
        <w:r w:rsidR="00E12BCA" w:rsidRPr="00E12BCA">
          <w:rPr>
            <w:rStyle w:val="Hyperlink"/>
            <w:sz w:val="22"/>
            <w:szCs w:val="22"/>
          </w:rPr>
          <w:t>https://portal.etsi.org//Contribution.aspx?MeetingId=17235</w:t>
        </w:r>
      </w:hyperlink>
      <w:r w:rsidR="00E12BCA" w:rsidRPr="00E12BCA">
        <w:rPr>
          <w:sz w:val="22"/>
          <w:szCs w:val="22"/>
        </w:rPr>
        <w:t xml:space="preserve"> </w:t>
      </w:r>
    </w:p>
    <w:p w:rsidR="00EE4534" w:rsidRPr="0055568A" w:rsidRDefault="0004549D" w:rsidP="00E12BCA">
      <w:pPr>
        <w:ind w:left="426" w:hanging="426"/>
        <w:rPr>
          <w:color w:val="17365D" w:themeColor="text2" w:themeShade="BF"/>
        </w:rPr>
      </w:pPr>
      <w:r w:rsidRPr="0055568A">
        <w:rPr>
          <w:color w:val="17365D" w:themeColor="text2" w:themeShade="BF"/>
          <w:sz w:val="22"/>
          <w:szCs w:val="22"/>
        </w:rPr>
        <w:t xml:space="preserve"> </w:t>
      </w:r>
    </w:p>
    <w:p w:rsidR="00EE4534" w:rsidRDefault="00AE3B5C" w:rsidP="00EE4534">
      <w:pPr>
        <w:pStyle w:val="Heading1"/>
        <w:rPr>
          <w:color w:val="000000" w:themeColor="text1"/>
        </w:rPr>
      </w:pPr>
      <w:bookmarkStart w:id="18" w:name="_Toc418416966"/>
      <w:bookmarkStart w:id="19" w:name="_Toc430283416"/>
      <w:r w:rsidRPr="00E35FB2">
        <w:rPr>
          <w:color w:val="000000" w:themeColor="text1"/>
        </w:rPr>
        <w:t>3</w:t>
      </w:r>
      <w:r w:rsidRPr="00E35FB2">
        <w:rPr>
          <w:color w:val="000000" w:themeColor="text1"/>
        </w:rPr>
        <w:tab/>
      </w:r>
      <w:r w:rsidR="005D0CBE">
        <w:rPr>
          <w:color w:val="000000" w:themeColor="text1"/>
        </w:rPr>
        <w:t>A</w:t>
      </w:r>
      <w:r w:rsidRPr="00E35FB2">
        <w:rPr>
          <w:color w:val="000000" w:themeColor="text1"/>
        </w:rPr>
        <w:t>ction items</w:t>
      </w:r>
      <w:bookmarkEnd w:id="18"/>
      <w:r w:rsidR="005D0CBE">
        <w:rPr>
          <w:color w:val="000000" w:themeColor="text1"/>
        </w:rPr>
        <w:t xml:space="preserve"> from previous meeting</w:t>
      </w:r>
      <w:bookmarkEnd w:id="1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"/>
        <w:gridCol w:w="1462"/>
        <w:gridCol w:w="4563"/>
        <w:gridCol w:w="2490"/>
        <w:gridCol w:w="1054"/>
      </w:tblGrid>
      <w:tr w:rsidR="00E12BCA" w:rsidRPr="00B046DA" w:rsidTr="00A124BB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b/>
                <w:color w:val="000000" w:themeColor="text1"/>
                <w:sz w:val="22"/>
                <w:szCs w:val="22"/>
              </w:rPr>
            </w:pPr>
            <w:r w:rsidRPr="00B046DA">
              <w:rPr>
                <w:b/>
                <w:color w:val="000000" w:themeColor="text1"/>
                <w:sz w:val="22"/>
                <w:szCs w:val="22"/>
              </w:rPr>
              <w:t>N°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b/>
                <w:color w:val="000000" w:themeColor="text1"/>
                <w:sz w:val="22"/>
                <w:szCs w:val="22"/>
              </w:rPr>
            </w:pPr>
            <w:r w:rsidRPr="00B046DA">
              <w:rPr>
                <w:b/>
                <w:color w:val="000000" w:themeColor="text1"/>
                <w:sz w:val="22"/>
                <w:szCs w:val="22"/>
              </w:rPr>
              <w:t>Prime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b/>
                <w:color w:val="000000" w:themeColor="text1"/>
                <w:sz w:val="22"/>
                <w:szCs w:val="22"/>
              </w:rPr>
            </w:pPr>
            <w:r w:rsidRPr="00B046DA">
              <w:rPr>
                <w:b/>
                <w:color w:val="000000" w:themeColor="text1"/>
                <w:sz w:val="22"/>
                <w:szCs w:val="22"/>
              </w:rPr>
              <w:t>Action point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b/>
                <w:color w:val="000000" w:themeColor="text1"/>
                <w:sz w:val="22"/>
                <w:szCs w:val="22"/>
              </w:rPr>
            </w:pPr>
            <w:r w:rsidRPr="00B046DA">
              <w:rPr>
                <w:b/>
                <w:color w:val="000000" w:themeColor="text1"/>
                <w:sz w:val="22"/>
                <w:szCs w:val="22"/>
              </w:rPr>
              <w:t>Update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b/>
                <w:color w:val="000000" w:themeColor="text1"/>
                <w:sz w:val="22"/>
                <w:szCs w:val="22"/>
              </w:rPr>
            </w:pPr>
            <w:r w:rsidRPr="00B046DA">
              <w:rPr>
                <w:b/>
                <w:color w:val="000000" w:themeColor="text1"/>
                <w:sz w:val="22"/>
                <w:szCs w:val="22"/>
              </w:rPr>
              <w:t>Status</w:t>
            </w:r>
          </w:p>
        </w:tc>
      </w:tr>
      <w:tr w:rsidR="00E12BCA" w:rsidRPr="00B046DA" w:rsidTr="00A124BB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SA5 chairman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Update the SA5 presentation and distribute it to IFA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Ongoing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Open</w:t>
            </w:r>
          </w:p>
        </w:tc>
      </w:tr>
      <w:tr w:rsidR="00E12BCA" w:rsidRPr="00B046DA" w:rsidTr="00A124BB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IFA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IFA to reply to SA5 proposals in clause 4 of NFV(15)000085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Ongoing</w:t>
            </w:r>
            <w:r w:rsidR="00A124BB" w:rsidRPr="00B046DA">
              <w:rPr>
                <w:color w:val="000000" w:themeColor="text1"/>
                <w:sz w:val="22"/>
                <w:szCs w:val="22"/>
              </w:rPr>
              <w:t xml:space="preserve"> (NFVIFA(15)0001037r1)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Open</w:t>
            </w:r>
          </w:p>
        </w:tc>
      </w:tr>
    </w:tbl>
    <w:p w:rsidR="002366F4" w:rsidRDefault="002366F4" w:rsidP="00E12BCA">
      <w:pPr>
        <w:ind w:left="426" w:hanging="426"/>
        <w:rPr>
          <w:rFonts w:asciiTheme="minorHAnsi" w:hAnsiTheme="minorHAnsi" w:cstheme="minorHAnsi"/>
          <w:b/>
          <w:color w:val="000000" w:themeColor="text1"/>
          <w:sz w:val="22"/>
          <w:szCs w:val="22"/>
          <w:lang w:val="sv-SE"/>
        </w:rPr>
      </w:pPr>
    </w:p>
    <w:p w:rsidR="002366F4" w:rsidRDefault="002366F4" w:rsidP="002366F4">
      <w:pPr>
        <w:pStyle w:val="Heading1"/>
        <w:rPr>
          <w:color w:val="000000" w:themeColor="text1"/>
          <w:lang w:val="sv-SE"/>
        </w:rPr>
      </w:pPr>
      <w:bookmarkStart w:id="20" w:name="_Toc430283417"/>
      <w:r w:rsidRPr="00E35FB2">
        <w:rPr>
          <w:color w:val="000000" w:themeColor="text1"/>
        </w:rPr>
        <w:t>4</w:t>
      </w:r>
      <w:r w:rsidRPr="00E35FB2">
        <w:rPr>
          <w:color w:val="000000" w:themeColor="text1"/>
        </w:rPr>
        <w:tab/>
      </w:r>
      <w:r w:rsidRPr="00E12BCA">
        <w:rPr>
          <w:color w:val="000000" w:themeColor="text1"/>
        </w:rPr>
        <w:t>NFVIFA(15)000</w:t>
      </w:r>
      <w:r w:rsidR="0088784C">
        <w:rPr>
          <w:color w:val="000000" w:themeColor="text1"/>
        </w:rPr>
        <w:t>1130</w:t>
      </w:r>
      <w:r w:rsidRPr="00E12BCA">
        <w:rPr>
          <w:color w:val="000000" w:themeColor="text1"/>
        </w:rPr>
        <w:t xml:space="preserve"> </w:t>
      </w:r>
      <w:r w:rsidRPr="002366F4">
        <w:rPr>
          <w:color w:val="000000" w:themeColor="text1"/>
          <w:lang w:val="sv-SE"/>
        </w:rPr>
        <w:t>Agenda IFA-SA5 Call#4 Sep 3rd 2015</w:t>
      </w:r>
      <w:bookmarkEnd w:id="20"/>
    </w:p>
    <w:p w:rsidR="002366F4" w:rsidRPr="002366F4" w:rsidRDefault="002366F4" w:rsidP="002366F4">
      <w:pPr>
        <w:rPr>
          <w:sz w:val="22"/>
          <w:szCs w:val="22"/>
          <w:lang w:val="sv-SE"/>
        </w:rPr>
      </w:pPr>
      <w:r w:rsidRPr="002366F4">
        <w:rPr>
          <w:sz w:val="22"/>
          <w:szCs w:val="22"/>
          <w:lang w:val="sv-SE"/>
        </w:rPr>
        <w:t xml:space="preserve">Presented by Christian. </w:t>
      </w:r>
    </w:p>
    <w:p w:rsidR="002366F4" w:rsidRPr="002366F4" w:rsidRDefault="002366F4" w:rsidP="002366F4">
      <w:pPr>
        <w:rPr>
          <w:sz w:val="22"/>
          <w:szCs w:val="22"/>
          <w:lang w:val="sv-SE"/>
        </w:rPr>
      </w:pPr>
    </w:p>
    <w:p w:rsidR="002366F4" w:rsidRPr="002366F4" w:rsidRDefault="002366F4" w:rsidP="002366F4">
      <w:pPr>
        <w:rPr>
          <w:sz w:val="22"/>
          <w:szCs w:val="22"/>
          <w:lang w:val="sv-SE"/>
        </w:rPr>
      </w:pPr>
      <w:r w:rsidRPr="002366F4">
        <w:rPr>
          <w:sz w:val="22"/>
          <w:szCs w:val="22"/>
          <w:lang w:val="sv-SE"/>
        </w:rPr>
        <w:t>The agenda was agreed.</w:t>
      </w:r>
    </w:p>
    <w:p w:rsidR="002366F4" w:rsidRPr="008E6BE2" w:rsidRDefault="002366F4" w:rsidP="00E12BCA">
      <w:pPr>
        <w:ind w:left="426" w:hanging="426"/>
        <w:rPr>
          <w:rFonts w:asciiTheme="minorHAnsi" w:hAnsiTheme="minorHAnsi" w:cstheme="minorHAnsi"/>
          <w:b/>
          <w:color w:val="000000" w:themeColor="text1"/>
          <w:sz w:val="22"/>
          <w:szCs w:val="22"/>
          <w:lang w:val="sv-SE"/>
        </w:rPr>
      </w:pPr>
    </w:p>
    <w:p w:rsidR="00EE4534" w:rsidRDefault="002366F4" w:rsidP="00EE4534">
      <w:pPr>
        <w:pStyle w:val="Heading1"/>
        <w:rPr>
          <w:color w:val="000000" w:themeColor="text1"/>
          <w:lang w:val="sv-SE"/>
        </w:rPr>
      </w:pPr>
      <w:bookmarkStart w:id="21" w:name="_Toc418416967"/>
      <w:bookmarkStart w:id="22" w:name="_Toc430283418"/>
      <w:r>
        <w:rPr>
          <w:color w:val="000000" w:themeColor="text1"/>
        </w:rPr>
        <w:t>5</w:t>
      </w:r>
      <w:r w:rsidR="00EE4534" w:rsidRPr="00E35FB2">
        <w:rPr>
          <w:color w:val="000000" w:themeColor="text1"/>
        </w:rPr>
        <w:tab/>
      </w:r>
      <w:bookmarkEnd w:id="21"/>
      <w:proofErr w:type="gramStart"/>
      <w:r w:rsidR="00E12BCA" w:rsidRPr="00E12BCA">
        <w:rPr>
          <w:color w:val="000000" w:themeColor="text1"/>
        </w:rPr>
        <w:t>NFVIFA(</w:t>
      </w:r>
      <w:proofErr w:type="gramEnd"/>
      <w:r w:rsidR="00E12BCA" w:rsidRPr="00E12BCA">
        <w:rPr>
          <w:color w:val="000000" w:themeColor="text1"/>
        </w:rPr>
        <w:t xml:space="preserve">15)0001131 </w:t>
      </w:r>
      <w:r w:rsidR="00E12BCA" w:rsidRPr="00E12BCA">
        <w:rPr>
          <w:color w:val="000000" w:themeColor="text1"/>
          <w:lang w:val="sv-SE"/>
        </w:rPr>
        <w:t>SA5: Guidelines for cooperation between 3GPP TSG SA WG5 and ETSI ISG NFV (revised)</w:t>
      </w:r>
      <w:bookmarkEnd w:id="22"/>
      <w:r w:rsidR="00AE3B5C" w:rsidRPr="00E35FB2">
        <w:rPr>
          <w:color w:val="000000" w:themeColor="text1"/>
          <w:lang w:val="sv-SE"/>
        </w:rPr>
        <w:t xml:space="preserve"> </w:t>
      </w:r>
    </w:p>
    <w:p w:rsidR="006A15EA" w:rsidRPr="006A15EA" w:rsidRDefault="006A15EA" w:rsidP="006A15EA">
      <w:pPr>
        <w:rPr>
          <w:sz w:val="22"/>
          <w:szCs w:val="22"/>
          <w:lang w:val="sv-SE"/>
        </w:rPr>
      </w:pPr>
      <w:r w:rsidRPr="006A15EA">
        <w:rPr>
          <w:sz w:val="22"/>
          <w:szCs w:val="22"/>
          <w:lang w:val="sv-SE"/>
        </w:rPr>
        <w:t xml:space="preserve">Presented by Zou Lan. </w:t>
      </w:r>
    </w:p>
    <w:p w:rsidR="006A15EA" w:rsidRPr="006A15EA" w:rsidRDefault="006A15EA" w:rsidP="006A15EA">
      <w:pPr>
        <w:rPr>
          <w:sz w:val="22"/>
          <w:szCs w:val="22"/>
          <w:lang w:val="sv-SE"/>
        </w:rPr>
      </w:pPr>
    </w:p>
    <w:p w:rsidR="006A15EA" w:rsidRDefault="009C6043" w:rsidP="006A15EA">
      <w:pPr>
        <w:rPr>
          <w:color w:val="000000" w:themeColor="text1"/>
          <w:sz w:val="22"/>
          <w:szCs w:val="22"/>
          <w:lang w:val="sv-SE"/>
        </w:rPr>
      </w:pPr>
      <w:r>
        <w:rPr>
          <w:color w:val="000000" w:themeColor="text1"/>
          <w:sz w:val="22"/>
          <w:szCs w:val="22"/>
          <w:lang w:val="sv-SE"/>
        </w:rPr>
        <w:t xml:space="preserve">The discussion focused on </w:t>
      </w:r>
      <w:r w:rsidR="006A15EA" w:rsidRPr="006A15EA">
        <w:rPr>
          <w:color w:val="000000" w:themeColor="text1"/>
          <w:sz w:val="22"/>
          <w:szCs w:val="22"/>
          <w:lang w:val="sv-SE"/>
        </w:rPr>
        <w:t>bullet 6:</w:t>
      </w:r>
      <w:r>
        <w:rPr>
          <w:color w:val="000000" w:themeColor="text1"/>
          <w:sz w:val="22"/>
          <w:szCs w:val="22"/>
          <w:lang w:val="sv-SE"/>
        </w:rPr>
        <w:t xml:space="preserve"> "</w:t>
      </w:r>
      <w:r w:rsidR="006A15EA" w:rsidRPr="006A15EA">
        <w:rPr>
          <w:color w:val="000000" w:themeColor="text1"/>
          <w:sz w:val="22"/>
          <w:szCs w:val="22"/>
          <w:lang w:val="sv-SE"/>
        </w:rPr>
        <w:t>For tenant-domain network services and policy management of tenant-domain network services realized by applications of VNFs/PNFs corresponding to 3GPP-defined NEs (i.e. Tenant Domain (see [2]) specific services), 3GPP owns, produces and maintains 3GPP stage 1/2/3 specifications on Ve-Vnfm-em, Ve-Vnfm-vnf and Os-Ma-nfvo Reference Points and would consider ETSI ISG NFV in</w:t>
      </w:r>
      <w:r>
        <w:rPr>
          <w:color w:val="000000" w:themeColor="text1"/>
          <w:sz w:val="22"/>
          <w:szCs w:val="22"/>
          <w:lang w:val="sv-SE"/>
        </w:rPr>
        <w:t>puts on requirements."</w:t>
      </w:r>
    </w:p>
    <w:p w:rsidR="009C6043" w:rsidRPr="006A15EA" w:rsidRDefault="009C6043" w:rsidP="006A15EA">
      <w:pPr>
        <w:rPr>
          <w:color w:val="000000" w:themeColor="text1"/>
          <w:sz w:val="22"/>
          <w:szCs w:val="22"/>
          <w:lang w:val="sv-SE"/>
        </w:rPr>
      </w:pPr>
    </w:p>
    <w:p w:rsidR="006A15EA" w:rsidRDefault="009C6043" w:rsidP="009C6043">
      <w:pPr>
        <w:rPr>
          <w:color w:val="000000" w:themeColor="text1"/>
          <w:sz w:val="22"/>
          <w:szCs w:val="22"/>
          <w:lang w:val="sv-SE"/>
        </w:rPr>
      </w:pPr>
      <w:r>
        <w:rPr>
          <w:color w:val="000000" w:themeColor="text1"/>
          <w:sz w:val="22"/>
          <w:szCs w:val="22"/>
          <w:lang w:val="sv-SE"/>
        </w:rPr>
        <w:t xml:space="preserve">Raquel: </w:t>
      </w:r>
      <w:r w:rsidR="006A15EA" w:rsidRPr="009C6043">
        <w:rPr>
          <w:color w:val="000000" w:themeColor="text1"/>
          <w:sz w:val="22"/>
          <w:szCs w:val="22"/>
          <w:lang w:val="sv-SE"/>
        </w:rPr>
        <w:t xml:space="preserve">Clarification </w:t>
      </w:r>
      <w:r>
        <w:rPr>
          <w:color w:val="000000" w:themeColor="text1"/>
          <w:sz w:val="22"/>
          <w:szCs w:val="22"/>
          <w:lang w:val="sv-SE"/>
        </w:rPr>
        <w:t>is needed on 'The tenant domain reference"</w:t>
      </w:r>
      <w:r w:rsidR="006A15EA" w:rsidRPr="009C6043">
        <w:rPr>
          <w:color w:val="000000" w:themeColor="text1"/>
          <w:sz w:val="22"/>
          <w:szCs w:val="22"/>
          <w:lang w:val="sv-SE"/>
        </w:rPr>
        <w:t xml:space="preserve"> as </w:t>
      </w:r>
      <w:r>
        <w:rPr>
          <w:color w:val="000000" w:themeColor="text1"/>
          <w:sz w:val="22"/>
          <w:szCs w:val="22"/>
          <w:lang w:val="sv-SE"/>
        </w:rPr>
        <w:t xml:space="preserve">reference </w:t>
      </w:r>
      <w:r w:rsidR="006A15EA" w:rsidRPr="009C6043">
        <w:rPr>
          <w:color w:val="000000" w:themeColor="text1"/>
          <w:sz w:val="22"/>
          <w:szCs w:val="22"/>
          <w:lang w:val="sv-SE"/>
        </w:rPr>
        <w:t xml:space="preserve">[2] is not </w:t>
      </w:r>
      <w:r>
        <w:rPr>
          <w:color w:val="000000" w:themeColor="text1"/>
          <w:sz w:val="22"/>
          <w:szCs w:val="22"/>
          <w:lang w:val="sv-SE"/>
        </w:rPr>
        <w:t xml:space="preserve">shown in the document. </w:t>
      </w:r>
    </w:p>
    <w:p w:rsidR="00C35440" w:rsidRDefault="00C35440" w:rsidP="00C35440">
      <w:pPr>
        <w:rPr>
          <w:sz w:val="22"/>
          <w:szCs w:val="22"/>
          <w:lang w:val="en-US"/>
        </w:rPr>
      </w:pPr>
      <w:r w:rsidRPr="0046751B">
        <w:rPr>
          <w:sz w:val="22"/>
          <w:szCs w:val="22"/>
          <w:lang w:val="en-US"/>
        </w:rPr>
        <w:t>Zou</w:t>
      </w:r>
      <w:r w:rsidR="00652753">
        <w:rPr>
          <w:sz w:val="22"/>
          <w:szCs w:val="22"/>
          <w:lang w:val="en-US"/>
        </w:rPr>
        <w:t xml:space="preserve"> </w:t>
      </w:r>
      <w:proofErr w:type="gramStart"/>
      <w:r w:rsidR="00652753">
        <w:rPr>
          <w:sz w:val="22"/>
          <w:szCs w:val="22"/>
          <w:lang w:val="en-US"/>
        </w:rPr>
        <w:t>L</w:t>
      </w:r>
      <w:r w:rsidRPr="0046751B">
        <w:rPr>
          <w:sz w:val="22"/>
          <w:szCs w:val="22"/>
          <w:lang w:val="en-US"/>
        </w:rPr>
        <w:t>an</w:t>
      </w:r>
      <w:proofErr w:type="gramEnd"/>
      <w:r w:rsidRPr="0046751B">
        <w:rPr>
          <w:sz w:val="22"/>
          <w:szCs w:val="22"/>
          <w:lang w:val="en-US"/>
        </w:rPr>
        <w:t>: From previous version,</w:t>
      </w:r>
      <w:r>
        <w:rPr>
          <w:sz w:val="22"/>
          <w:szCs w:val="22"/>
          <w:lang w:val="en-US"/>
        </w:rPr>
        <w:t xml:space="preserve"> reference [2] </w:t>
      </w:r>
      <w:r w:rsidRPr="0046751B">
        <w:rPr>
          <w:sz w:val="22"/>
          <w:szCs w:val="22"/>
          <w:lang w:val="en-US"/>
        </w:rPr>
        <w:t>is 3GPP 32.101.</w:t>
      </w:r>
      <w:r>
        <w:rPr>
          <w:sz w:val="22"/>
          <w:szCs w:val="22"/>
          <w:lang w:val="en-US"/>
        </w:rPr>
        <w:t xml:space="preserve"> This will be confirmed. </w:t>
      </w:r>
    </w:p>
    <w:p w:rsidR="00CC4AE7" w:rsidRDefault="00CC4AE7" w:rsidP="009C6043">
      <w:pPr>
        <w:rPr>
          <w:color w:val="000000" w:themeColor="text1"/>
          <w:sz w:val="22"/>
          <w:szCs w:val="22"/>
          <w:lang w:val="sv-SE"/>
        </w:rPr>
      </w:pPr>
      <w:r w:rsidRPr="00CC4AE7">
        <w:rPr>
          <w:color w:val="000000" w:themeColor="text1"/>
          <w:sz w:val="22"/>
          <w:szCs w:val="22"/>
          <w:lang w:val="sv-SE"/>
        </w:rPr>
        <w:t>Joan: This is to make sure it doesn't collide with the NS defined by ETSI. So it should be something above the NS defined by ETSI.</w:t>
      </w:r>
    </w:p>
    <w:p w:rsidR="009C11DE" w:rsidRDefault="009C11DE" w:rsidP="009C6043">
      <w:pPr>
        <w:rPr>
          <w:color w:val="000000" w:themeColor="text1"/>
          <w:sz w:val="22"/>
          <w:szCs w:val="22"/>
          <w:lang w:val="sv-SE"/>
        </w:rPr>
      </w:pPr>
      <w:r w:rsidRPr="009C11DE">
        <w:rPr>
          <w:color w:val="000000" w:themeColor="text1"/>
          <w:sz w:val="22"/>
          <w:szCs w:val="22"/>
          <w:lang w:val="sv-SE"/>
        </w:rPr>
        <w:t>Zou Lan: We just try to differentiate the mobile specific parts from the generic parts</w:t>
      </w:r>
      <w:r w:rsidR="00E37634">
        <w:rPr>
          <w:color w:val="000000" w:themeColor="text1"/>
          <w:sz w:val="22"/>
          <w:szCs w:val="22"/>
          <w:lang w:val="sv-SE"/>
        </w:rPr>
        <w:t>.</w:t>
      </w:r>
    </w:p>
    <w:p w:rsidR="009C6043" w:rsidRDefault="009C6043" w:rsidP="009C6043">
      <w:pPr>
        <w:rPr>
          <w:color w:val="000000" w:themeColor="text1"/>
          <w:sz w:val="22"/>
          <w:szCs w:val="22"/>
          <w:lang w:val="sv-SE"/>
        </w:rPr>
      </w:pPr>
    </w:p>
    <w:p w:rsidR="006A15EA" w:rsidRPr="009C6043" w:rsidRDefault="009C6043" w:rsidP="009C6043">
      <w:pPr>
        <w:rPr>
          <w:color w:val="000000" w:themeColor="text1"/>
          <w:sz w:val="22"/>
          <w:szCs w:val="22"/>
          <w:lang w:val="sv-SE"/>
        </w:rPr>
      </w:pPr>
      <w:r>
        <w:rPr>
          <w:color w:val="000000" w:themeColor="text1"/>
          <w:sz w:val="22"/>
          <w:szCs w:val="22"/>
          <w:lang w:val="sv-SE"/>
        </w:rPr>
        <w:t xml:space="preserve">Raquel: </w:t>
      </w:r>
      <w:r w:rsidR="006A15EA" w:rsidRPr="009C6043">
        <w:rPr>
          <w:color w:val="000000" w:themeColor="text1"/>
          <w:sz w:val="22"/>
          <w:szCs w:val="22"/>
          <w:lang w:val="sv-SE"/>
        </w:rPr>
        <w:t xml:space="preserve">Clarification </w:t>
      </w:r>
      <w:r>
        <w:rPr>
          <w:color w:val="000000" w:themeColor="text1"/>
          <w:sz w:val="22"/>
          <w:szCs w:val="22"/>
          <w:lang w:val="sv-SE"/>
        </w:rPr>
        <w:t xml:space="preserve">is needed on </w:t>
      </w:r>
      <w:r w:rsidR="006A15EA" w:rsidRPr="009C6043">
        <w:rPr>
          <w:color w:val="000000" w:themeColor="text1"/>
          <w:sz w:val="22"/>
          <w:szCs w:val="22"/>
          <w:lang w:val="sv-SE"/>
        </w:rPr>
        <w:t xml:space="preserve">why the Ve-Vnfm-em and Ve-Vnfm-vnf </w:t>
      </w:r>
      <w:r>
        <w:rPr>
          <w:color w:val="000000" w:themeColor="text1"/>
          <w:sz w:val="22"/>
          <w:szCs w:val="22"/>
          <w:lang w:val="sv-SE"/>
        </w:rPr>
        <w:t xml:space="preserve">interfaces </w:t>
      </w:r>
      <w:r w:rsidR="006A15EA" w:rsidRPr="009C6043">
        <w:rPr>
          <w:color w:val="000000" w:themeColor="text1"/>
          <w:sz w:val="22"/>
          <w:szCs w:val="22"/>
          <w:lang w:val="sv-SE"/>
        </w:rPr>
        <w:t xml:space="preserve">are related </w:t>
      </w:r>
      <w:r>
        <w:rPr>
          <w:color w:val="000000" w:themeColor="text1"/>
          <w:sz w:val="22"/>
          <w:szCs w:val="22"/>
          <w:lang w:val="sv-SE"/>
        </w:rPr>
        <w:t xml:space="preserve">to the network service. </w:t>
      </w:r>
    </w:p>
    <w:p w:rsidR="009C6043" w:rsidRDefault="009C6043" w:rsidP="009C6043">
      <w:pPr>
        <w:rPr>
          <w:color w:val="000000" w:themeColor="text1"/>
          <w:sz w:val="22"/>
          <w:szCs w:val="22"/>
          <w:lang w:val="sv-SE"/>
        </w:rPr>
      </w:pPr>
    </w:p>
    <w:p w:rsidR="006A15EA" w:rsidRPr="009C6043" w:rsidRDefault="009C6043" w:rsidP="009C6043">
      <w:pPr>
        <w:rPr>
          <w:color w:val="000000" w:themeColor="text1"/>
          <w:sz w:val="22"/>
          <w:szCs w:val="22"/>
          <w:lang w:val="sv-SE"/>
        </w:rPr>
      </w:pPr>
      <w:r w:rsidRPr="009C6043">
        <w:rPr>
          <w:color w:val="000000" w:themeColor="text1"/>
          <w:sz w:val="22"/>
          <w:szCs w:val="22"/>
          <w:lang w:val="sv-SE"/>
        </w:rPr>
        <w:t>Mehmet</w:t>
      </w:r>
      <w:r>
        <w:rPr>
          <w:color w:val="000000" w:themeColor="text1"/>
          <w:sz w:val="22"/>
          <w:szCs w:val="22"/>
          <w:lang w:val="sv-SE"/>
        </w:rPr>
        <w:t>: In "n</w:t>
      </w:r>
      <w:r w:rsidR="006A15EA" w:rsidRPr="009C6043">
        <w:rPr>
          <w:color w:val="000000" w:themeColor="text1"/>
          <w:sz w:val="22"/>
          <w:szCs w:val="22"/>
          <w:lang w:val="sv-SE"/>
        </w:rPr>
        <w:t xml:space="preserve">etwork services realized by </w:t>
      </w:r>
      <w:r>
        <w:rPr>
          <w:color w:val="000000" w:themeColor="text1"/>
          <w:sz w:val="22"/>
          <w:szCs w:val="22"/>
          <w:lang w:val="sv-SE"/>
        </w:rPr>
        <w:t>"</w:t>
      </w:r>
      <w:r w:rsidR="006A15EA" w:rsidRPr="009C6043">
        <w:rPr>
          <w:color w:val="000000" w:themeColor="text1"/>
          <w:sz w:val="22"/>
          <w:szCs w:val="22"/>
          <w:lang w:val="sv-SE"/>
        </w:rPr>
        <w:t>applications</w:t>
      </w:r>
      <w:r>
        <w:rPr>
          <w:color w:val="000000" w:themeColor="text1"/>
          <w:sz w:val="22"/>
          <w:szCs w:val="22"/>
          <w:lang w:val="sv-SE"/>
        </w:rPr>
        <w:t>"</w:t>
      </w:r>
      <w:r w:rsidR="006A15EA" w:rsidRPr="009C6043">
        <w:rPr>
          <w:color w:val="000000" w:themeColor="text1"/>
          <w:sz w:val="22"/>
          <w:szCs w:val="22"/>
          <w:lang w:val="sv-SE"/>
        </w:rPr>
        <w:t xml:space="preserve"> of VNFs/PNF</w:t>
      </w:r>
      <w:r>
        <w:rPr>
          <w:color w:val="000000" w:themeColor="text1"/>
          <w:sz w:val="22"/>
          <w:szCs w:val="22"/>
          <w:lang w:val="sv-SE"/>
        </w:rPr>
        <w:t>s", "application" is not needed.</w:t>
      </w:r>
    </w:p>
    <w:p w:rsidR="006A15EA" w:rsidRPr="009C6043" w:rsidRDefault="009C6043" w:rsidP="009C6043">
      <w:pPr>
        <w:rPr>
          <w:color w:val="000000" w:themeColor="text1"/>
          <w:sz w:val="22"/>
          <w:szCs w:val="22"/>
          <w:lang w:val="sv-SE"/>
        </w:rPr>
      </w:pPr>
      <w:r>
        <w:rPr>
          <w:color w:val="000000" w:themeColor="text1"/>
          <w:sz w:val="22"/>
          <w:szCs w:val="22"/>
          <w:lang w:val="sv-SE"/>
        </w:rPr>
        <w:lastRenderedPageBreak/>
        <w:t xml:space="preserve">Raquel: </w:t>
      </w:r>
      <w:r w:rsidR="006A15EA" w:rsidRPr="009C6043">
        <w:rPr>
          <w:color w:val="000000" w:themeColor="text1"/>
          <w:sz w:val="22"/>
          <w:szCs w:val="22"/>
          <w:lang w:val="sv-SE"/>
        </w:rPr>
        <w:t xml:space="preserve">Suggest to change to </w:t>
      </w:r>
      <w:r>
        <w:rPr>
          <w:color w:val="000000" w:themeColor="text1"/>
          <w:sz w:val="22"/>
          <w:szCs w:val="22"/>
          <w:lang w:val="sv-SE"/>
        </w:rPr>
        <w:t>"</w:t>
      </w:r>
      <w:r w:rsidR="006A15EA" w:rsidRPr="009C6043">
        <w:rPr>
          <w:color w:val="000000" w:themeColor="text1"/>
          <w:sz w:val="22"/>
          <w:szCs w:val="22"/>
          <w:lang w:val="sv-SE"/>
        </w:rPr>
        <w:t>For network services and policy management of network services realized by VNFs/PNFs corresponding to 3GPP defined NE, 3GPP owns, produces and maintains 3GPP stage 1/2/3 specifcication on Os-Ma reference point</w:t>
      </w:r>
      <w:r>
        <w:rPr>
          <w:color w:val="000000" w:themeColor="text1"/>
          <w:sz w:val="22"/>
          <w:szCs w:val="22"/>
          <w:lang w:val="sv-SE"/>
        </w:rPr>
        <w:t>.".</w:t>
      </w:r>
    </w:p>
    <w:p w:rsidR="009C6043" w:rsidRDefault="009C6043" w:rsidP="006A15EA">
      <w:pPr>
        <w:rPr>
          <w:color w:val="000000" w:themeColor="text1"/>
          <w:sz w:val="22"/>
          <w:szCs w:val="22"/>
          <w:lang w:val="sv-SE"/>
        </w:rPr>
      </w:pPr>
    </w:p>
    <w:p w:rsidR="006A15EA" w:rsidRPr="006A15EA" w:rsidRDefault="006A15EA" w:rsidP="006A15EA">
      <w:pPr>
        <w:rPr>
          <w:color w:val="000000" w:themeColor="text1"/>
          <w:sz w:val="22"/>
          <w:szCs w:val="22"/>
          <w:lang w:val="sv-SE"/>
        </w:rPr>
      </w:pPr>
      <w:r w:rsidRPr="006A15EA">
        <w:rPr>
          <w:color w:val="000000" w:themeColor="text1"/>
          <w:sz w:val="22"/>
          <w:szCs w:val="22"/>
          <w:lang w:val="sv-SE"/>
        </w:rPr>
        <w:t xml:space="preserve">Conclusion: SA5 </w:t>
      </w:r>
      <w:r w:rsidR="00E37634">
        <w:rPr>
          <w:color w:val="000000" w:themeColor="text1"/>
          <w:sz w:val="22"/>
          <w:szCs w:val="22"/>
          <w:lang w:val="sv-SE"/>
        </w:rPr>
        <w:t>will</w:t>
      </w:r>
      <w:r w:rsidRPr="006A15EA">
        <w:rPr>
          <w:color w:val="000000" w:themeColor="text1"/>
          <w:sz w:val="22"/>
          <w:szCs w:val="22"/>
          <w:lang w:val="sv-SE"/>
        </w:rPr>
        <w:t xml:space="preserve"> discuss the comments from IFA and </w:t>
      </w:r>
      <w:r w:rsidR="009C6043">
        <w:rPr>
          <w:color w:val="000000" w:themeColor="text1"/>
          <w:sz w:val="22"/>
          <w:szCs w:val="22"/>
          <w:lang w:val="sv-SE"/>
        </w:rPr>
        <w:t xml:space="preserve">do some </w:t>
      </w:r>
      <w:r w:rsidRPr="006A15EA">
        <w:rPr>
          <w:color w:val="000000" w:themeColor="text1"/>
          <w:sz w:val="22"/>
          <w:szCs w:val="22"/>
          <w:lang w:val="sv-SE"/>
        </w:rPr>
        <w:t>rewording. An official LS reply will be sent after discussion</w:t>
      </w:r>
      <w:r w:rsidR="009C6043">
        <w:rPr>
          <w:color w:val="000000" w:themeColor="text1"/>
          <w:sz w:val="22"/>
          <w:szCs w:val="22"/>
          <w:lang w:val="sv-SE"/>
        </w:rPr>
        <w:t xml:space="preserve"> in SA5</w:t>
      </w:r>
      <w:r w:rsidR="00E37634">
        <w:rPr>
          <w:color w:val="000000" w:themeColor="text1"/>
          <w:sz w:val="22"/>
          <w:szCs w:val="22"/>
          <w:lang w:val="sv-SE"/>
        </w:rPr>
        <w:t xml:space="preserve"> </w:t>
      </w:r>
      <w:r w:rsidR="009C6043">
        <w:rPr>
          <w:color w:val="000000" w:themeColor="text1"/>
          <w:sz w:val="22"/>
          <w:szCs w:val="22"/>
          <w:lang w:val="sv-SE"/>
        </w:rPr>
        <w:t>at October meeting</w:t>
      </w:r>
      <w:r w:rsidRPr="006A15EA">
        <w:rPr>
          <w:color w:val="000000" w:themeColor="text1"/>
          <w:sz w:val="22"/>
          <w:szCs w:val="22"/>
          <w:lang w:val="sv-SE"/>
        </w:rPr>
        <w:t>.</w:t>
      </w:r>
    </w:p>
    <w:p w:rsidR="00F16ECE" w:rsidRPr="00E35FB2" w:rsidRDefault="00F16ECE" w:rsidP="00AE3B5C">
      <w:pPr>
        <w:rPr>
          <w:color w:val="000000" w:themeColor="text1"/>
          <w:lang w:val="sv-SE"/>
        </w:rPr>
      </w:pPr>
    </w:p>
    <w:p w:rsidR="00EE4534" w:rsidRDefault="002366F4" w:rsidP="00EE4534">
      <w:pPr>
        <w:pStyle w:val="Heading1"/>
        <w:rPr>
          <w:color w:val="000000" w:themeColor="text1"/>
        </w:rPr>
      </w:pPr>
      <w:bookmarkStart w:id="23" w:name="_Toc418416968"/>
      <w:bookmarkStart w:id="24" w:name="_Toc430283419"/>
      <w:r>
        <w:rPr>
          <w:color w:val="000000" w:themeColor="text1"/>
        </w:rPr>
        <w:t>6</w:t>
      </w:r>
      <w:r w:rsidR="00EE4534" w:rsidRPr="00E35FB2">
        <w:rPr>
          <w:color w:val="000000" w:themeColor="text1"/>
        </w:rPr>
        <w:tab/>
      </w:r>
      <w:bookmarkEnd w:id="23"/>
      <w:proofErr w:type="gramStart"/>
      <w:r w:rsidR="00E12BCA" w:rsidRPr="00E12BCA">
        <w:rPr>
          <w:color w:val="000000" w:themeColor="text1"/>
        </w:rPr>
        <w:t>NFVIFA(</w:t>
      </w:r>
      <w:proofErr w:type="gramEnd"/>
      <w:r w:rsidR="00E12BCA" w:rsidRPr="00E12BCA">
        <w:rPr>
          <w:color w:val="000000" w:themeColor="text1"/>
        </w:rPr>
        <w:t>15)0001132</w:t>
      </w:r>
      <w:r w:rsidR="00E12BCA">
        <w:rPr>
          <w:color w:val="000000" w:themeColor="text1"/>
        </w:rPr>
        <w:t xml:space="preserve"> </w:t>
      </w:r>
      <w:r w:rsidR="00E12BCA" w:rsidRPr="00E12BCA">
        <w:rPr>
          <w:color w:val="000000" w:themeColor="text1"/>
        </w:rPr>
        <w:t>SA5: General presentation of NFV roadmap in SA5</w:t>
      </w:r>
      <w:bookmarkEnd w:id="24"/>
    </w:p>
    <w:p w:rsidR="006A15EA" w:rsidRDefault="006A15EA" w:rsidP="006A15EA">
      <w:pPr>
        <w:rPr>
          <w:sz w:val="22"/>
          <w:szCs w:val="22"/>
          <w:lang w:val="sv-SE"/>
        </w:rPr>
      </w:pPr>
      <w:r w:rsidRPr="006A15EA">
        <w:rPr>
          <w:sz w:val="22"/>
          <w:szCs w:val="22"/>
          <w:lang w:val="sv-SE"/>
        </w:rPr>
        <w:t xml:space="preserve">Presented by </w:t>
      </w:r>
      <w:r>
        <w:rPr>
          <w:sz w:val="22"/>
          <w:szCs w:val="22"/>
          <w:lang w:val="sv-SE"/>
        </w:rPr>
        <w:t>Christian</w:t>
      </w:r>
      <w:r w:rsidRPr="006A15EA">
        <w:rPr>
          <w:sz w:val="22"/>
          <w:szCs w:val="22"/>
          <w:lang w:val="sv-SE"/>
        </w:rPr>
        <w:t xml:space="preserve">. </w:t>
      </w:r>
    </w:p>
    <w:p w:rsidR="006A15EA" w:rsidRPr="006A15EA" w:rsidRDefault="006A15EA" w:rsidP="006A15EA">
      <w:pPr>
        <w:rPr>
          <w:sz w:val="22"/>
          <w:szCs w:val="22"/>
          <w:lang w:val="sv-SE"/>
        </w:rPr>
      </w:pPr>
    </w:p>
    <w:p w:rsidR="0088414B" w:rsidRPr="00B046DA" w:rsidRDefault="00E37634" w:rsidP="0088414B">
      <w:pPr>
        <w:rPr>
          <w:sz w:val="22"/>
          <w:szCs w:val="22"/>
        </w:rPr>
      </w:pPr>
      <w:r>
        <w:rPr>
          <w:sz w:val="22"/>
          <w:szCs w:val="22"/>
        </w:rPr>
        <w:t>Raquel</w:t>
      </w:r>
      <w:r w:rsidR="0088414B" w:rsidRPr="00B046DA">
        <w:rPr>
          <w:sz w:val="22"/>
          <w:szCs w:val="22"/>
        </w:rPr>
        <w:t xml:space="preserve">: Clarification on </w:t>
      </w:r>
      <w:r>
        <w:rPr>
          <w:sz w:val="22"/>
          <w:szCs w:val="22"/>
        </w:rPr>
        <w:t xml:space="preserve">why a </w:t>
      </w:r>
      <w:r w:rsidR="0088414B" w:rsidRPr="00B046DA">
        <w:rPr>
          <w:sz w:val="22"/>
          <w:szCs w:val="22"/>
        </w:rPr>
        <w:t xml:space="preserve">LCM </w:t>
      </w:r>
      <w:r>
        <w:rPr>
          <w:sz w:val="22"/>
          <w:szCs w:val="22"/>
        </w:rPr>
        <w:t xml:space="preserve">WID </w:t>
      </w:r>
      <w:r w:rsidR="0088414B" w:rsidRPr="00B046DA">
        <w:rPr>
          <w:sz w:val="22"/>
          <w:szCs w:val="22"/>
        </w:rPr>
        <w:t xml:space="preserve">is needed. What is </w:t>
      </w:r>
      <w:r>
        <w:rPr>
          <w:sz w:val="22"/>
          <w:szCs w:val="22"/>
        </w:rPr>
        <w:t xml:space="preserve">the </w:t>
      </w:r>
      <w:r w:rsidR="0088414B" w:rsidRPr="00B046DA">
        <w:rPr>
          <w:sz w:val="22"/>
          <w:szCs w:val="22"/>
        </w:rPr>
        <w:t>application specific function for LCM</w:t>
      </w:r>
      <w:r>
        <w:rPr>
          <w:sz w:val="22"/>
          <w:szCs w:val="22"/>
        </w:rPr>
        <w:t>?</w:t>
      </w:r>
      <w:r w:rsidR="0088414B" w:rsidRPr="00B046DA">
        <w:rPr>
          <w:sz w:val="22"/>
          <w:szCs w:val="22"/>
        </w:rPr>
        <w:t xml:space="preserve"> </w:t>
      </w:r>
    </w:p>
    <w:p w:rsidR="006A15EA" w:rsidRDefault="00E37634" w:rsidP="00AF554E">
      <w:pPr>
        <w:rPr>
          <w:sz w:val="22"/>
          <w:szCs w:val="22"/>
        </w:rPr>
      </w:pPr>
      <w:r w:rsidRPr="0000270E">
        <w:rPr>
          <w:sz w:val="22"/>
          <w:szCs w:val="22"/>
          <w:lang w:val="en-US"/>
        </w:rPr>
        <w:t>Anatoly</w:t>
      </w:r>
      <w:r w:rsidR="0088414B" w:rsidRPr="00B046DA">
        <w:rPr>
          <w:sz w:val="22"/>
          <w:szCs w:val="22"/>
        </w:rPr>
        <w:t xml:space="preserve">: </w:t>
      </w:r>
      <w:r>
        <w:rPr>
          <w:sz w:val="22"/>
          <w:szCs w:val="22"/>
        </w:rPr>
        <w:t>T</w:t>
      </w:r>
      <w:r w:rsidR="0088414B" w:rsidRPr="00B046DA">
        <w:rPr>
          <w:sz w:val="22"/>
          <w:szCs w:val="22"/>
        </w:rPr>
        <w:t xml:space="preserve">here will be no overlapping between </w:t>
      </w:r>
      <w:r>
        <w:rPr>
          <w:sz w:val="22"/>
          <w:szCs w:val="22"/>
        </w:rPr>
        <w:t>SA5</w:t>
      </w:r>
      <w:r w:rsidR="0088414B" w:rsidRPr="00B046DA">
        <w:rPr>
          <w:sz w:val="22"/>
          <w:szCs w:val="22"/>
        </w:rPr>
        <w:t xml:space="preserve"> and IFA. </w:t>
      </w:r>
      <w:r>
        <w:rPr>
          <w:sz w:val="22"/>
          <w:szCs w:val="22"/>
        </w:rPr>
        <w:t>SA5</w:t>
      </w:r>
      <w:r w:rsidR="0088414B" w:rsidRPr="00B046D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will </w:t>
      </w:r>
      <w:r w:rsidR="0088414B" w:rsidRPr="00B046DA">
        <w:rPr>
          <w:sz w:val="22"/>
          <w:szCs w:val="22"/>
        </w:rPr>
        <w:t>refer to IFA specification on the horizontal interfaces if needed.</w:t>
      </w:r>
    </w:p>
    <w:p w:rsidR="009C11DE" w:rsidRPr="0000270E" w:rsidRDefault="009C11DE" w:rsidP="009C11DE">
      <w:pPr>
        <w:rPr>
          <w:sz w:val="22"/>
          <w:szCs w:val="22"/>
          <w:lang w:val="en-US"/>
        </w:rPr>
      </w:pPr>
      <w:r w:rsidRPr="0000270E">
        <w:rPr>
          <w:sz w:val="22"/>
          <w:szCs w:val="22"/>
          <w:lang w:val="en-US"/>
        </w:rPr>
        <w:t>Raquel: So these new SA5 specifications are about interfaces?</w:t>
      </w:r>
    </w:p>
    <w:p w:rsidR="009C11DE" w:rsidRPr="0000270E" w:rsidRDefault="009C11DE" w:rsidP="009C11DE">
      <w:pPr>
        <w:rPr>
          <w:sz w:val="22"/>
          <w:szCs w:val="22"/>
          <w:lang w:val="en-US"/>
        </w:rPr>
      </w:pPr>
      <w:r w:rsidRPr="0000270E">
        <w:rPr>
          <w:sz w:val="22"/>
          <w:szCs w:val="22"/>
          <w:lang w:val="en-US"/>
        </w:rPr>
        <w:t>Anatoly: Not only.</w:t>
      </w:r>
    </w:p>
    <w:p w:rsidR="0007735F" w:rsidRPr="0000270E" w:rsidRDefault="009C11DE" w:rsidP="009C11DE">
      <w:pPr>
        <w:rPr>
          <w:sz w:val="22"/>
          <w:szCs w:val="22"/>
          <w:lang w:val="en-US"/>
        </w:rPr>
      </w:pPr>
      <w:r w:rsidRPr="0000270E">
        <w:rPr>
          <w:sz w:val="22"/>
          <w:szCs w:val="22"/>
          <w:lang w:val="en-US"/>
        </w:rPr>
        <w:t xml:space="preserve">Raquel: It is still not fully clear to me what </w:t>
      </w:r>
      <w:r w:rsidR="0007735F" w:rsidRPr="0000270E">
        <w:rPr>
          <w:sz w:val="22"/>
          <w:szCs w:val="22"/>
          <w:lang w:val="en-US"/>
        </w:rPr>
        <w:t>application specific in LCM is</w:t>
      </w:r>
      <w:r w:rsidR="0007735F">
        <w:rPr>
          <w:sz w:val="22"/>
          <w:szCs w:val="22"/>
          <w:lang w:val="en-US"/>
        </w:rPr>
        <w:t xml:space="preserve">. </w:t>
      </w:r>
    </w:p>
    <w:p w:rsidR="0007735F" w:rsidRDefault="009C11DE" w:rsidP="009C11DE">
      <w:pPr>
        <w:rPr>
          <w:sz w:val="22"/>
          <w:szCs w:val="22"/>
          <w:lang w:val="en-US"/>
        </w:rPr>
      </w:pPr>
      <w:r w:rsidRPr="0000270E">
        <w:rPr>
          <w:sz w:val="22"/>
          <w:szCs w:val="22"/>
          <w:lang w:val="en-US"/>
        </w:rPr>
        <w:t xml:space="preserve">Anatoly: We can try to clarify that. This is part of </w:t>
      </w:r>
      <w:r w:rsidR="0007735F">
        <w:rPr>
          <w:sz w:val="22"/>
          <w:szCs w:val="22"/>
          <w:lang w:val="en-US"/>
        </w:rPr>
        <w:t>the work that will be done in the new WID.</w:t>
      </w:r>
    </w:p>
    <w:p w:rsidR="009C11DE" w:rsidRDefault="009C11DE" w:rsidP="009C11DE">
      <w:pPr>
        <w:rPr>
          <w:sz w:val="22"/>
          <w:szCs w:val="22"/>
          <w:lang w:val="en-US"/>
        </w:rPr>
      </w:pPr>
      <w:r w:rsidRPr="0000270E">
        <w:rPr>
          <w:sz w:val="22"/>
          <w:szCs w:val="22"/>
          <w:lang w:val="en-US"/>
        </w:rPr>
        <w:t xml:space="preserve">Zou </w:t>
      </w:r>
      <w:proofErr w:type="gramStart"/>
      <w:r w:rsidRPr="0000270E">
        <w:rPr>
          <w:sz w:val="22"/>
          <w:szCs w:val="22"/>
          <w:lang w:val="en-US"/>
        </w:rPr>
        <w:t>Lan</w:t>
      </w:r>
      <w:proofErr w:type="gramEnd"/>
      <w:r w:rsidRPr="0000270E">
        <w:rPr>
          <w:sz w:val="22"/>
          <w:szCs w:val="22"/>
          <w:lang w:val="en-US"/>
        </w:rPr>
        <w:t>: Another important aspect</w:t>
      </w:r>
      <w:r w:rsidR="0007735F">
        <w:rPr>
          <w:sz w:val="22"/>
          <w:szCs w:val="22"/>
          <w:lang w:val="en-US"/>
        </w:rPr>
        <w:t xml:space="preserve"> is that </w:t>
      </w:r>
      <w:r w:rsidRPr="0000270E">
        <w:rPr>
          <w:sz w:val="22"/>
          <w:szCs w:val="22"/>
          <w:lang w:val="en-US"/>
        </w:rPr>
        <w:t xml:space="preserve">we </w:t>
      </w:r>
      <w:r w:rsidR="0007735F">
        <w:rPr>
          <w:sz w:val="22"/>
          <w:szCs w:val="22"/>
          <w:lang w:val="en-US"/>
        </w:rPr>
        <w:t xml:space="preserve">may </w:t>
      </w:r>
      <w:r w:rsidRPr="0000270E">
        <w:rPr>
          <w:sz w:val="22"/>
          <w:szCs w:val="22"/>
          <w:lang w:val="en-US"/>
        </w:rPr>
        <w:t xml:space="preserve">propose </w:t>
      </w:r>
      <w:r w:rsidR="0007735F">
        <w:rPr>
          <w:sz w:val="22"/>
          <w:szCs w:val="22"/>
          <w:lang w:val="en-US"/>
        </w:rPr>
        <w:t>some</w:t>
      </w:r>
      <w:r w:rsidRPr="0000270E">
        <w:rPr>
          <w:sz w:val="22"/>
          <w:szCs w:val="22"/>
          <w:lang w:val="en-US"/>
        </w:rPr>
        <w:t xml:space="preserve"> requirements to IFA t</w:t>
      </w:r>
      <w:r w:rsidR="0007735F">
        <w:rPr>
          <w:sz w:val="22"/>
          <w:szCs w:val="22"/>
          <w:lang w:val="en-US"/>
        </w:rPr>
        <w:t>o support the mobile aspects.</w:t>
      </w:r>
    </w:p>
    <w:p w:rsidR="00C35440" w:rsidRDefault="00C35440" w:rsidP="009C11DE">
      <w:pPr>
        <w:rPr>
          <w:sz w:val="22"/>
          <w:szCs w:val="22"/>
          <w:lang w:val="en-US"/>
        </w:rPr>
      </w:pPr>
    </w:p>
    <w:p w:rsidR="00C35440" w:rsidRPr="0000270E" w:rsidRDefault="00C35440" w:rsidP="009C11D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Conclusion: SA5 will keep IFA informed of the work done in the new normative WIDs and will send requirements by December 2015.</w:t>
      </w:r>
    </w:p>
    <w:p w:rsidR="00E12BCA" w:rsidRDefault="002366F4" w:rsidP="00E12BCA">
      <w:pPr>
        <w:pStyle w:val="Heading1"/>
        <w:rPr>
          <w:color w:val="000000" w:themeColor="text1"/>
        </w:rPr>
      </w:pPr>
      <w:bookmarkStart w:id="25" w:name="_Toc430283420"/>
      <w:r>
        <w:rPr>
          <w:color w:val="000000" w:themeColor="text1"/>
        </w:rPr>
        <w:t>7</w:t>
      </w:r>
      <w:r w:rsidR="00E12BCA" w:rsidRPr="00E35FB2">
        <w:rPr>
          <w:color w:val="000000" w:themeColor="text1"/>
        </w:rPr>
        <w:tab/>
      </w:r>
      <w:proofErr w:type="gramStart"/>
      <w:r w:rsidR="00E12BCA" w:rsidRPr="00E12BCA">
        <w:rPr>
          <w:color w:val="000000" w:themeColor="text1"/>
        </w:rPr>
        <w:t>NFVIFA(</w:t>
      </w:r>
      <w:proofErr w:type="gramEnd"/>
      <w:r w:rsidR="00E12BCA" w:rsidRPr="00E12BCA">
        <w:rPr>
          <w:color w:val="000000" w:themeColor="text1"/>
        </w:rPr>
        <w:t>15)0001037r1 IFA: Liaison response from ETSI IFA to 3GPP SA5 on clarifications on FM and PM (not yet approved)</w:t>
      </w:r>
      <w:bookmarkEnd w:id="25"/>
    </w:p>
    <w:p w:rsidR="006A15EA" w:rsidRPr="006A15EA" w:rsidRDefault="006A15EA" w:rsidP="006A15EA">
      <w:pPr>
        <w:rPr>
          <w:sz w:val="22"/>
          <w:szCs w:val="22"/>
          <w:lang w:val="sv-SE"/>
        </w:rPr>
      </w:pPr>
      <w:r w:rsidRPr="006A15EA">
        <w:rPr>
          <w:sz w:val="22"/>
          <w:szCs w:val="22"/>
          <w:lang w:val="sv-SE"/>
        </w:rPr>
        <w:t xml:space="preserve">Presented by </w:t>
      </w:r>
      <w:r>
        <w:rPr>
          <w:sz w:val="22"/>
          <w:szCs w:val="22"/>
          <w:lang w:val="sv-SE"/>
        </w:rPr>
        <w:t>Anatoly</w:t>
      </w:r>
      <w:r w:rsidRPr="006A15EA">
        <w:rPr>
          <w:sz w:val="22"/>
          <w:szCs w:val="22"/>
          <w:lang w:val="sv-SE"/>
        </w:rPr>
        <w:t xml:space="preserve">. </w:t>
      </w:r>
    </w:p>
    <w:p w:rsidR="006A15EA" w:rsidRDefault="006A15EA" w:rsidP="0088414B">
      <w:pPr>
        <w:rPr>
          <w:sz w:val="22"/>
          <w:szCs w:val="22"/>
        </w:rPr>
      </w:pPr>
    </w:p>
    <w:p w:rsidR="0088414B" w:rsidRDefault="003B0AFD" w:rsidP="0088414B">
      <w:pPr>
        <w:rPr>
          <w:sz w:val="22"/>
          <w:szCs w:val="22"/>
        </w:rPr>
      </w:pPr>
      <w:r>
        <w:rPr>
          <w:sz w:val="22"/>
          <w:szCs w:val="22"/>
        </w:rPr>
        <w:t xml:space="preserve">Anatoly: </w:t>
      </w:r>
      <w:r w:rsidR="0088414B" w:rsidRPr="0088414B">
        <w:rPr>
          <w:sz w:val="22"/>
          <w:szCs w:val="22"/>
        </w:rPr>
        <w:t xml:space="preserve">Reply to </w:t>
      </w:r>
      <w:r>
        <w:rPr>
          <w:sz w:val="22"/>
          <w:szCs w:val="22"/>
        </w:rPr>
        <w:t>SA5</w:t>
      </w:r>
      <w:r w:rsidR="0088414B" w:rsidRPr="0088414B">
        <w:rPr>
          <w:sz w:val="22"/>
          <w:szCs w:val="22"/>
        </w:rPr>
        <w:t xml:space="preserve"> on FM</w:t>
      </w:r>
      <w:r w:rsidR="006A15EA">
        <w:rPr>
          <w:sz w:val="22"/>
          <w:szCs w:val="22"/>
        </w:rPr>
        <w:t>/</w:t>
      </w:r>
      <w:r w:rsidR="0088414B" w:rsidRPr="0088414B">
        <w:rPr>
          <w:sz w:val="22"/>
          <w:szCs w:val="22"/>
        </w:rPr>
        <w:t>PM issue progress</w:t>
      </w:r>
      <w:r>
        <w:rPr>
          <w:sz w:val="22"/>
          <w:szCs w:val="22"/>
        </w:rPr>
        <w:t xml:space="preserve">ed well in IFA with </w:t>
      </w:r>
      <w:r w:rsidR="0088414B" w:rsidRPr="0088414B">
        <w:rPr>
          <w:sz w:val="22"/>
          <w:szCs w:val="22"/>
        </w:rPr>
        <w:t xml:space="preserve">two </w:t>
      </w:r>
      <w:r>
        <w:rPr>
          <w:sz w:val="22"/>
          <w:szCs w:val="22"/>
        </w:rPr>
        <w:t xml:space="preserve">proposed </w:t>
      </w:r>
      <w:r w:rsidR="0088414B" w:rsidRPr="0088414B">
        <w:rPr>
          <w:sz w:val="22"/>
          <w:szCs w:val="22"/>
        </w:rPr>
        <w:t>alternative solutions</w:t>
      </w:r>
      <w:r>
        <w:rPr>
          <w:sz w:val="22"/>
          <w:szCs w:val="22"/>
        </w:rPr>
        <w:t>: s</w:t>
      </w:r>
      <w:r w:rsidR="0088414B" w:rsidRPr="0088414B">
        <w:rPr>
          <w:sz w:val="22"/>
          <w:szCs w:val="22"/>
        </w:rPr>
        <w:t>cript based application information transfer solution and VNF indicators solution.</w:t>
      </w:r>
    </w:p>
    <w:p w:rsidR="003F2563" w:rsidRDefault="009C11DE" w:rsidP="009C11DE">
      <w:pPr>
        <w:rPr>
          <w:sz w:val="22"/>
          <w:szCs w:val="22"/>
          <w:lang w:val="en-US"/>
        </w:rPr>
      </w:pPr>
      <w:r w:rsidRPr="0000270E">
        <w:rPr>
          <w:sz w:val="22"/>
          <w:szCs w:val="22"/>
          <w:lang w:val="en-US"/>
        </w:rPr>
        <w:t xml:space="preserve">Christian: When do you think </w:t>
      </w:r>
      <w:r w:rsidR="003F2563">
        <w:rPr>
          <w:sz w:val="22"/>
          <w:szCs w:val="22"/>
          <w:lang w:val="en-US"/>
        </w:rPr>
        <w:t>the</w:t>
      </w:r>
      <w:r w:rsidRPr="0000270E">
        <w:rPr>
          <w:sz w:val="22"/>
          <w:szCs w:val="22"/>
          <w:lang w:val="en-US"/>
        </w:rPr>
        <w:t xml:space="preserve"> LS will be sent? </w:t>
      </w:r>
    </w:p>
    <w:p w:rsidR="003F2563" w:rsidRDefault="009C11DE" w:rsidP="009C11DE">
      <w:pPr>
        <w:rPr>
          <w:sz w:val="22"/>
          <w:szCs w:val="22"/>
          <w:lang w:val="en-US"/>
        </w:rPr>
      </w:pPr>
      <w:r w:rsidRPr="0000270E">
        <w:rPr>
          <w:sz w:val="22"/>
          <w:szCs w:val="22"/>
          <w:lang w:val="en-US"/>
        </w:rPr>
        <w:t xml:space="preserve">Raquel: Probably in mid-September. </w:t>
      </w:r>
    </w:p>
    <w:p w:rsidR="009C11DE" w:rsidRPr="0000270E" w:rsidRDefault="009C11DE" w:rsidP="009C11DE">
      <w:pPr>
        <w:rPr>
          <w:sz w:val="22"/>
          <w:szCs w:val="22"/>
          <w:lang w:val="en-US"/>
        </w:rPr>
      </w:pPr>
      <w:r w:rsidRPr="0000270E">
        <w:rPr>
          <w:sz w:val="22"/>
          <w:szCs w:val="22"/>
          <w:lang w:val="en-US"/>
        </w:rPr>
        <w:t>Christian: Good, then it should reach SA5 to the October meeting.</w:t>
      </w:r>
    </w:p>
    <w:p w:rsidR="009C11DE" w:rsidRDefault="009C11DE" w:rsidP="009C11DE">
      <w:pPr>
        <w:rPr>
          <w:sz w:val="22"/>
          <w:szCs w:val="22"/>
          <w:lang w:val="en-US"/>
        </w:rPr>
      </w:pPr>
      <w:r w:rsidRPr="0000270E">
        <w:rPr>
          <w:sz w:val="22"/>
          <w:szCs w:val="22"/>
          <w:lang w:val="en-US"/>
        </w:rPr>
        <w:t>Anatoly: I think th</w:t>
      </w:r>
      <w:r w:rsidR="003F2563">
        <w:rPr>
          <w:sz w:val="22"/>
          <w:szCs w:val="22"/>
          <w:lang w:val="en-US"/>
        </w:rPr>
        <w:t>e</w:t>
      </w:r>
      <w:r w:rsidRPr="0000270E">
        <w:rPr>
          <w:sz w:val="22"/>
          <w:szCs w:val="22"/>
          <w:lang w:val="en-US"/>
        </w:rPr>
        <w:t xml:space="preserve"> LS </w:t>
      </w:r>
      <w:proofErr w:type="gramStart"/>
      <w:r w:rsidRPr="0000270E">
        <w:rPr>
          <w:sz w:val="22"/>
          <w:szCs w:val="22"/>
          <w:lang w:val="en-US"/>
        </w:rPr>
        <w:t>is</w:t>
      </w:r>
      <w:proofErr w:type="gramEnd"/>
      <w:r w:rsidRPr="0000270E">
        <w:rPr>
          <w:sz w:val="22"/>
          <w:szCs w:val="22"/>
          <w:lang w:val="en-US"/>
        </w:rPr>
        <w:t xml:space="preserve"> very positive as it will obsolete many of the earlier discussions and questions we had.</w:t>
      </w:r>
    </w:p>
    <w:p w:rsidR="003F2563" w:rsidRDefault="009C11DE" w:rsidP="009C11DE">
      <w:pPr>
        <w:rPr>
          <w:sz w:val="22"/>
          <w:szCs w:val="22"/>
          <w:lang w:val="en-US"/>
        </w:rPr>
      </w:pPr>
      <w:r w:rsidRPr="0000270E">
        <w:rPr>
          <w:sz w:val="22"/>
          <w:szCs w:val="22"/>
          <w:lang w:val="en-US"/>
        </w:rPr>
        <w:t>Yusuke: Can you please clarify how application specific information will be transferred with LCM scripts? Anatoly gave a detailed explanation</w:t>
      </w:r>
      <w:r w:rsidR="003F2563">
        <w:rPr>
          <w:sz w:val="22"/>
          <w:szCs w:val="22"/>
          <w:lang w:val="en-US"/>
        </w:rPr>
        <w:t>.</w:t>
      </w:r>
    </w:p>
    <w:p w:rsidR="003F2563" w:rsidRDefault="009C11DE" w:rsidP="009C11DE">
      <w:pPr>
        <w:rPr>
          <w:sz w:val="22"/>
          <w:szCs w:val="22"/>
          <w:lang w:val="en-US"/>
        </w:rPr>
      </w:pPr>
      <w:r w:rsidRPr="0000270E">
        <w:rPr>
          <w:sz w:val="22"/>
          <w:szCs w:val="22"/>
          <w:lang w:val="en-US"/>
        </w:rPr>
        <w:t xml:space="preserve">Yusuke: Will there be VNF indicators for 3GPP as well? </w:t>
      </w:r>
    </w:p>
    <w:p w:rsidR="009C11DE" w:rsidRPr="0000270E" w:rsidRDefault="009C11DE" w:rsidP="009C11DE">
      <w:pPr>
        <w:rPr>
          <w:sz w:val="22"/>
          <w:szCs w:val="22"/>
          <w:lang w:val="en-US"/>
        </w:rPr>
      </w:pPr>
      <w:r w:rsidRPr="0000270E">
        <w:rPr>
          <w:sz w:val="22"/>
          <w:szCs w:val="22"/>
          <w:lang w:val="en-US"/>
        </w:rPr>
        <w:t>Anatoly: Not defined at the moment. It may be proposed in the future.</w:t>
      </w:r>
    </w:p>
    <w:p w:rsidR="000967F3" w:rsidRPr="0000270E" w:rsidRDefault="000967F3" w:rsidP="009C11DE">
      <w:pPr>
        <w:rPr>
          <w:sz w:val="22"/>
          <w:szCs w:val="22"/>
          <w:lang w:val="en-US"/>
        </w:rPr>
      </w:pPr>
      <w:r w:rsidRPr="000967F3">
        <w:rPr>
          <w:sz w:val="22"/>
          <w:szCs w:val="22"/>
          <w:lang w:val="en-US"/>
        </w:rPr>
        <w:t>Joan: I have some concerns whether the term “VNF application level” is clear. We may need to work a bit more on that.</w:t>
      </w:r>
    </w:p>
    <w:p w:rsidR="009C11DE" w:rsidRPr="0000270E" w:rsidRDefault="009C11DE" w:rsidP="009C11DE">
      <w:pPr>
        <w:rPr>
          <w:sz w:val="22"/>
          <w:szCs w:val="22"/>
          <w:lang w:val="en-US"/>
        </w:rPr>
      </w:pPr>
      <w:r w:rsidRPr="0000270E">
        <w:rPr>
          <w:sz w:val="22"/>
          <w:szCs w:val="22"/>
          <w:lang w:val="en-US"/>
        </w:rPr>
        <w:t xml:space="preserve">Anatoly: This is more IFA work. </w:t>
      </w:r>
      <w:r w:rsidR="003F2563">
        <w:rPr>
          <w:sz w:val="22"/>
          <w:szCs w:val="22"/>
          <w:lang w:val="en-US"/>
        </w:rPr>
        <w:t>It c</w:t>
      </w:r>
      <w:r w:rsidRPr="0000270E">
        <w:rPr>
          <w:sz w:val="22"/>
          <w:szCs w:val="22"/>
          <w:lang w:val="en-US"/>
        </w:rPr>
        <w:t xml:space="preserve">ould be addressed in phase 2 or 3 in IFA. </w:t>
      </w:r>
      <w:r w:rsidR="003F2563">
        <w:rPr>
          <w:sz w:val="22"/>
          <w:szCs w:val="22"/>
          <w:lang w:val="en-US"/>
        </w:rPr>
        <w:t>We s</w:t>
      </w:r>
      <w:r w:rsidRPr="0000270E">
        <w:rPr>
          <w:sz w:val="22"/>
          <w:szCs w:val="22"/>
          <w:lang w:val="en-US"/>
        </w:rPr>
        <w:t>hould not need to address it in SA5, unless we find some specific use cases.</w:t>
      </w:r>
    </w:p>
    <w:p w:rsidR="009C11DE" w:rsidRPr="0000270E" w:rsidRDefault="009C11DE" w:rsidP="009C11DE">
      <w:pPr>
        <w:rPr>
          <w:sz w:val="22"/>
          <w:szCs w:val="22"/>
          <w:lang w:val="en-US"/>
        </w:rPr>
      </w:pPr>
      <w:r w:rsidRPr="0000270E">
        <w:rPr>
          <w:sz w:val="22"/>
          <w:szCs w:val="22"/>
          <w:lang w:val="en-US"/>
        </w:rPr>
        <w:t>Joan: I believe that my comment is applicable to both sides. But we may resolve it in ETSI NFV first and then bring it to SA5.</w:t>
      </w:r>
    </w:p>
    <w:p w:rsidR="003F2563" w:rsidRDefault="003F2563" w:rsidP="009C11DE">
      <w:pPr>
        <w:rPr>
          <w:sz w:val="22"/>
          <w:szCs w:val="22"/>
          <w:lang w:val="en-US"/>
        </w:rPr>
      </w:pPr>
    </w:p>
    <w:p w:rsidR="009C11DE" w:rsidRPr="0000270E" w:rsidRDefault="003F2563" w:rsidP="009C11D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Conclusion:</w:t>
      </w:r>
      <w:r w:rsidR="009C11DE" w:rsidRPr="0000270E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IFA</w:t>
      </w:r>
      <w:r w:rsidR="009C11DE" w:rsidRPr="0000270E">
        <w:rPr>
          <w:sz w:val="22"/>
          <w:szCs w:val="22"/>
          <w:lang w:val="en-US"/>
        </w:rPr>
        <w:t xml:space="preserve"> will try to get this LS approved and sent to SA5 </w:t>
      </w:r>
      <w:r>
        <w:rPr>
          <w:sz w:val="22"/>
          <w:szCs w:val="22"/>
          <w:lang w:val="en-US"/>
        </w:rPr>
        <w:t>for</w:t>
      </w:r>
      <w:r w:rsidR="009C11DE" w:rsidRPr="0000270E">
        <w:rPr>
          <w:sz w:val="22"/>
          <w:szCs w:val="22"/>
          <w:lang w:val="en-US"/>
        </w:rPr>
        <w:t xml:space="preserve"> the</w:t>
      </w:r>
      <w:r>
        <w:rPr>
          <w:sz w:val="22"/>
          <w:szCs w:val="22"/>
          <w:lang w:val="en-US"/>
        </w:rPr>
        <w:t>ir</w:t>
      </w:r>
      <w:r w:rsidR="009C11DE" w:rsidRPr="0000270E">
        <w:rPr>
          <w:sz w:val="22"/>
          <w:szCs w:val="22"/>
          <w:lang w:val="en-US"/>
        </w:rPr>
        <w:t xml:space="preserve"> October meeting.</w:t>
      </w:r>
    </w:p>
    <w:p w:rsidR="009C11DE" w:rsidRPr="00E35FB2" w:rsidRDefault="009C11DE" w:rsidP="00EE4534">
      <w:pPr>
        <w:rPr>
          <w:rFonts w:eastAsiaTheme="minorEastAsia"/>
          <w:color w:val="000000" w:themeColor="text1"/>
          <w:lang w:eastAsia="zh-CN"/>
        </w:rPr>
      </w:pPr>
    </w:p>
    <w:p w:rsidR="00EE4534" w:rsidRDefault="002366F4" w:rsidP="00EE4534">
      <w:pPr>
        <w:pStyle w:val="Heading1"/>
        <w:rPr>
          <w:color w:val="000000" w:themeColor="text1"/>
          <w:lang w:val="en-US"/>
        </w:rPr>
      </w:pPr>
      <w:bookmarkStart w:id="26" w:name="_Toc430283421"/>
      <w:r>
        <w:rPr>
          <w:color w:val="000000" w:themeColor="text1"/>
        </w:rPr>
        <w:lastRenderedPageBreak/>
        <w:t>8</w:t>
      </w:r>
      <w:r w:rsidR="00EE4534" w:rsidRPr="00E35FB2">
        <w:rPr>
          <w:color w:val="000000" w:themeColor="text1"/>
        </w:rPr>
        <w:tab/>
      </w:r>
      <w:r w:rsidR="00AE3B5C" w:rsidRPr="00E35FB2">
        <w:rPr>
          <w:color w:val="000000" w:themeColor="text1"/>
          <w:lang w:val="en-US"/>
        </w:rPr>
        <w:t>Next meetings</w:t>
      </w:r>
      <w:bookmarkEnd w:id="26"/>
    </w:p>
    <w:p w:rsidR="00AE3B5C" w:rsidRPr="00E35FB2" w:rsidRDefault="00AF554E" w:rsidP="00EE4534">
      <w:pPr>
        <w:rPr>
          <w:color w:val="000000" w:themeColor="text1"/>
        </w:rPr>
      </w:pPr>
      <w:r w:rsidRPr="00DA1640">
        <w:rPr>
          <w:sz w:val="22"/>
          <w:szCs w:val="22"/>
          <w:lang w:val="en-US"/>
        </w:rPr>
        <w:t>Next conference call</w:t>
      </w:r>
      <w:r w:rsidR="00DA1640">
        <w:rPr>
          <w:sz w:val="22"/>
          <w:szCs w:val="22"/>
          <w:lang w:val="en-US"/>
        </w:rPr>
        <w:t>:</w:t>
      </w:r>
      <w:r w:rsidR="0088414B">
        <w:rPr>
          <w:sz w:val="22"/>
          <w:szCs w:val="22"/>
          <w:lang w:val="en-US"/>
        </w:rPr>
        <w:t xml:space="preserve"> </w:t>
      </w:r>
      <w:r w:rsidR="0088414B" w:rsidRPr="00D3143B">
        <w:rPr>
          <w:b/>
          <w:sz w:val="22"/>
          <w:szCs w:val="22"/>
          <w:lang w:val="en-US"/>
        </w:rPr>
        <w:t xml:space="preserve">Tuesday </w:t>
      </w:r>
      <w:r w:rsidR="0012108E">
        <w:rPr>
          <w:b/>
          <w:sz w:val="22"/>
          <w:szCs w:val="22"/>
          <w:lang w:val="en-US"/>
        </w:rPr>
        <w:t>20</w:t>
      </w:r>
      <w:r w:rsidR="0012108E" w:rsidRPr="0012108E">
        <w:rPr>
          <w:b/>
          <w:sz w:val="22"/>
          <w:szCs w:val="22"/>
          <w:vertAlign w:val="superscript"/>
          <w:lang w:val="en-US"/>
        </w:rPr>
        <w:t>th</w:t>
      </w:r>
      <w:r w:rsidR="0012108E">
        <w:rPr>
          <w:b/>
          <w:sz w:val="22"/>
          <w:szCs w:val="22"/>
          <w:lang w:val="en-US"/>
        </w:rPr>
        <w:t xml:space="preserve"> </w:t>
      </w:r>
      <w:r w:rsidR="0088414B" w:rsidRPr="00D3143B">
        <w:rPr>
          <w:b/>
          <w:sz w:val="22"/>
          <w:szCs w:val="22"/>
          <w:lang w:val="en-US"/>
        </w:rPr>
        <w:t>Oct</w:t>
      </w:r>
      <w:r w:rsidR="0012108E">
        <w:rPr>
          <w:b/>
          <w:sz w:val="22"/>
          <w:szCs w:val="22"/>
          <w:lang w:val="en-US"/>
        </w:rPr>
        <w:t xml:space="preserve">ober </w:t>
      </w:r>
      <w:r w:rsidR="002366F4">
        <w:rPr>
          <w:b/>
          <w:sz w:val="22"/>
          <w:szCs w:val="22"/>
          <w:lang w:val="en-US"/>
        </w:rPr>
        <w:t>3pm-5pm CE</w:t>
      </w:r>
      <w:r w:rsidR="0088414B" w:rsidRPr="00D3143B">
        <w:rPr>
          <w:b/>
          <w:sz w:val="22"/>
          <w:szCs w:val="22"/>
          <w:lang w:val="en-US"/>
        </w:rPr>
        <w:t>T.</w:t>
      </w:r>
    </w:p>
    <w:p w:rsidR="00EE4534" w:rsidRDefault="002366F4" w:rsidP="00EE4534">
      <w:pPr>
        <w:pStyle w:val="Heading1"/>
        <w:rPr>
          <w:color w:val="000000" w:themeColor="text1"/>
          <w:lang w:val="en-US"/>
        </w:rPr>
      </w:pPr>
      <w:bookmarkStart w:id="27" w:name="_Toc430283422"/>
      <w:r>
        <w:rPr>
          <w:color w:val="000000" w:themeColor="text1"/>
        </w:rPr>
        <w:t>9</w:t>
      </w:r>
      <w:r w:rsidR="00EE4534" w:rsidRPr="00E35FB2">
        <w:rPr>
          <w:color w:val="000000" w:themeColor="text1"/>
        </w:rPr>
        <w:tab/>
      </w:r>
      <w:r w:rsidR="00AE3B5C" w:rsidRPr="00E35FB2">
        <w:rPr>
          <w:color w:val="000000" w:themeColor="text1"/>
          <w:lang w:val="en-US"/>
        </w:rPr>
        <w:t>Any other business</w:t>
      </w:r>
      <w:bookmarkEnd w:id="27"/>
    </w:p>
    <w:p w:rsidR="00AF554E" w:rsidRPr="00DA1640" w:rsidRDefault="00AF554E" w:rsidP="00AF554E">
      <w:pPr>
        <w:rPr>
          <w:sz w:val="22"/>
          <w:szCs w:val="22"/>
          <w:lang w:val="en-US"/>
        </w:rPr>
      </w:pPr>
      <w:r w:rsidRPr="00DA1640">
        <w:rPr>
          <w:sz w:val="22"/>
          <w:szCs w:val="22"/>
          <w:lang w:val="en-US"/>
        </w:rPr>
        <w:t>None</w:t>
      </w:r>
    </w:p>
    <w:p w:rsidR="007B13B8" w:rsidRDefault="007B13B8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color w:val="000000" w:themeColor="text1"/>
          <w:sz w:val="36"/>
        </w:rPr>
      </w:pPr>
      <w:r>
        <w:rPr>
          <w:color w:val="000000" w:themeColor="text1"/>
        </w:rPr>
        <w:br w:type="page"/>
      </w:r>
    </w:p>
    <w:p w:rsidR="00E12BCA" w:rsidRPr="00E35FB2" w:rsidRDefault="00E12BCA" w:rsidP="00E12BCA">
      <w:pPr>
        <w:pStyle w:val="Heading1"/>
        <w:rPr>
          <w:b/>
          <w:color w:val="000000" w:themeColor="text1"/>
        </w:rPr>
      </w:pPr>
      <w:bookmarkStart w:id="28" w:name="_Toc430283423"/>
      <w:r w:rsidRPr="00E35FB2">
        <w:rPr>
          <w:color w:val="000000" w:themeColor="text1"/>
        </w:rPr>
        <w:lastRenderedPageBreak/>
        <w:t>Annex</w:t>
      </w:r>
      <w:r>
        <w:rPr>
          <w:color w:val="000000" w:themeColor="text1"/>
        </w:rPr>
        <w:t xml:space="preserve"> 1</w:t>
      </w:r>
      <w:r w:rsidRPr="00E35FB2">
        <w:rPr>
          <w:color w:val="000000" w:themeColor="text1"/>
        </w:rPr>
        <w:t xml:space="preserve">: </w:t>
      </w:r>
      <w:r>
        <w:rPr>
          <w:color w:val="000000" w:themeColor="text1"/>
        </w:rPr>
        <w:t>A</w:t>
      </w:r>
      <w:r w:rsidRPr="00E35FB2">
        <w:rPr>
          <w:color w:val="000000" w:themeColor="text1"/>
        </w:rPr>
        <w:t>ction items</w:t>
      </w:r>
      <w:r w:rsidR="0088414B">
        <w:rPr>
          <w:color w:val="000000" w:themeColor="text1"/>
        </w:rPr>
        <w:t xml:space="preserve"> from this meeting</w:t>
      </w:r>
      <w:bookmarkEnd w:id="28"/>
    </w:p>
    <w:p w:rsidR="00E12BCA" w:rsidRDefault="00E12BCA" w:rsidP="00AE3B5C">
      <w:pPr>
        <w:rPr>
          <w:color w:val="000000" w:themeColor="text1"/>
          <w:lang w:val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"/>
        <w:gridCol w:w="1205"/>
        <w:gridCol w:w="4395"/>
        <w:gridCol w:w="2551"/>
        <w:gridCol w:w="992"/>
      </w:tblGrid>
      <w:tr w:rsidR="00CA2C88" w:rsidRPr="00B046DA" w:rsidTr="00554F9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14B" w:rsidRPr="00B046DA" w:rsidRDefault="0088414B" w:rsidP="00FD6915">
            <w:pPr>
              <w:rPr>
                <w:b/>
                <w:color w:val="000000" w:themeColor="text1"/>
                <w:sz w:val="22"/>
                <w:szCs w:val="22"/>
              </w:rPr>
            </w:pPr>
            <w:r w:rsidRPr="00B046DA">
              <w:rPr>
                <w:b/>
                <w:color w:val="000000" w:themeColor="text1"/>
                <w:sz w:val="22"/>
                <w:szCs w:val="22"/>
              </w:rPr>
              <w:t>N°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14B" w:rsidRPr="00B046DA" w:rsidRDefault="0088414B" w:rsidP="00FD6915">
            <w:pPr>
              <w:rPr>
                <w:b/>
                <w:color w:val="000000" w:themeColor="text1"/>
                <w:sz w:val="22"/>
                <w:szCs w:val="22"/>
              </w:rPr>
            </w:pPr>
            <w:r w:rsidRPr="00B046DA">
              <w:rPr>
                <w:b/>
                <w:color w:val="000000" w:themeColor="text1"/>
                <w:sz w:val="22"/>
                <w:szCs w:val="22"/>
              </w:rPr>
              <w:t>Prime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14B" w:rsidRPr="00B046DA" w:rsidRDefault="0088414B" w:rsidP="00FD6915">
            <w:pPr>
              <w:rPr>
                <w:b/>
                <w:color w:val="000000" w:themeColor="text1"/>
                <w:sz w:val="22"/>
                <w:szCs w:val="22"/>
              </w:rPr>
            </w:pPr>
            <w:r w:rsidRPr="00B046DA">
              <w:rPr>
                <w:b/>
                <w:color w:val="000000" w:themeColor="text1"/>
                <w:sz w:val="22"/>
                <w:szCs w:val="22"/>
              </w:rPr>
              <w:t>Action point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14B" w:rsidRPr="00B046DA" w:rsidRDefault="0088414B" w:rsidP="00FD6915">
            <w:pPr>
              <w:rPr>
                <w:b/>
                <w:color w:val="000000" w:themeColor="text1"/>
                <w:sz w:val="22"/>
                <w:szCs w:val="22"/>
              </w:rPr>
            </w:pPr>
            <w:r w:rsidRPr="00B046DA">
              <w:rPr>
                <w:b/>
                <w:color w:val="000000" w:themeColor="text1"/>
                <w:sz w:val="22"/>
                <w:szCs w:val="22"/>
              </w:rPr>
              <w:t>Update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14B" w:rsidRPr="00B046DA" w:rsidRDefault="0088414B" w:rsidP="00FD6915">
            <w:pPr>
              <w:rPr>
                <w:b/>
                <w:color w:val="000000" w:themeColor="text1"/>
                <w:sz w:val="22"/>
                <w:szCs w:val="22"/>
              </w:rPr>
            </w:pPr>
            <w:r w:rsidRPr="00B046DA">
              <w:rPr>
                <w:b/>
                <w:color w:val="000000" w:themeColor="text1"/>
                <w:sz w:val="22"/>
                <w:szCs w:val="22"/>
              </w:rPr>
              <w:t>Status</w:t>
            </w:r>
          </w:p>
        </w:tc>
      </w:tr>
      <w:tr w:rsidR="00CA2C88" w:rsidRPr="00B046DA" w:rsidTr="00554F9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14B" w:rsidRPr="00B046DA" w:rsidRDefault="0088414B" w:rsidP="00FD6915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14B" w:rsidRPr="00B046DA" w:rsidRDefault="0088414B" w:rsidP="00FD6915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SA5 chairman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14B" w:rsidRPr="00B046DA" w:rsidRDefault="0088414B" w:rsidP="00FD6915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Update the SA5 presentation and distribute it to IFA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14B" w:rsidRPr="00B046DA" w:rsidRDefault="0088414B" w:rsidP="00FD6915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Ongoing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14B" w:rsidRPr="00B046DA" w:rsidRDefault="0088414B" w:rsidP="00FD6915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Open</w:t>
            </w:r>
          </w:p>
        </w:tc>
      </w:tr>
      <w:tr w:rsidR="00CA2C88" w:rsidRPr="00B046DA" w:rsidTr="00554F9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14B" w:rsidRPr="00B046DA" w:rsidRDefault="0088414B" w:rsidP="00FD6915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14B" w:rsidRPr="00B046DA" w:rsidRDefault="0088414B" w:rsidP="00FD6915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IFA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14B" w:rsidRPr="00B046DA" w:rsidRDefault="0088414B" w:rsidP="00FD6915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IFA to reply to SA5 proposals in clause 4 of NFV(15)000085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14B" w:rsidRPr="00B046DA" w:rsidRDefault="0088414B" w:rsidP="00FD6915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Ongoing (</w:t>
            </w:r>
            <w:r w:rsidR="00CA2C88">
              <w:rPr>
                <w:color w:val="000000" w:themeColor="text1"/>
                <w:sz w:val="22"/>
                <w:szCs w:val="22"/>
              </w:rPr>
              <w:t xml:space="preserve">see </w:t>
            </w:r>
            <w:r w:rsidRPr="00B046DA">
              <w:rPr>
                <w:color w:val="000000" w:themeColor="text1"/>
                <w:sz w:val="22"/>
                <w:szCs w:val="22"/>
              </w:rPr>
              <w:t>NFVIFA(15)0001037r1)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14B" w:rsidRPr="00B046DA" w:rsidRDefault="0088414B" w:rsidP="00FD6915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Open</w:t>
            </w:r>
          </w:p>
        </w:tc>
      </w:tr>
    </w:tbl>
    <w:p w:rsidR="00E12BCA" w:rsidRPr="00E35FB2" w:rsidRDefault="00E12BCA" w:rsidP="00AE3B5C">
      <w:pPr>
        <w:rPr>
          <w:color w:val="000000" w:themeColor="text1"/>
          <w:lang w:val="en-US"/>
        </w:rPr>
      </w:pPr>
    </w:p>
    <w:p w:rsidR="00EE4534" w:rsidRPr="00E35FB2" w:rsidRDefault="00AE3B5C" w:rsidP="00EE4534">
      <w:pPr>
        <w:pStyle w:val="Heading1"/>
        <w:rPr>
          <w:b/>
          <w:color w:val="000000" w:themeColor="text1"/>
        </w:rPr>
      </w:pPr>
      <w:bookmarkStart w:id="29" w:name="_Toc418416984"/>
      <w:bookmarkStart w:id="30" w:name="_Toc430283424"/>
      <w:r w:rsidRPr="00E35FB2">
        <w:rPr>
          <w:color w:val="000000" w:themeColor="text1"/>
        </w:rPr>
        <w:t>Annex</w:t>
      </w:r>
      <w:r w:rsidR="00E12BCA">
        <w:rPr>
          <w:color w:val="000000" w:themeColor="text1"/>
        </w:rPr>
        <w:t xml:space="preserve"> 2</w:t>
      </w:r>
      <w:r w:rsidR="00EE4534" w:rsidRPr="00E35FB2">
        <w:rPr>
          <w:color w:val="000000" w:themeColor="text1"/>
        </w:rPr>
        <w:t>: Participants</w:t>
      </w:r>
      <w:bookmarkEnd w:id="30"/>
      <w:r w:rsidR="00EE4534" w:rsidRPr="00E35FB2">
        <w:rPr>
          <w:color w:val="000000" w:themeColor="text1"/>
        </w:rPr>
        <w:t xml:space="preserve"> </w:t>
      </w:r>
      <w:bookmarkEnd w:id="29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1843"/>
        <w:gridCol w:w="2976"/>
        <w:gridCol w:w="3969"/>
      </w:tblGrid>
      <w:tr w:rsidR="00554F98" w:rsidRPr="00E35FB2" w:rsidTr="002366F4">
        <w:tc>
          <w:tcPr>
            <w:tcW w:w="851" w:type="dxa"/>
            <w:vAlign w:val="bottom"/>
          </w:tcPr>
          <w:p w:rsidR="00554F98" w:rsidRPr="00D36144" w:rsidRDefault="00554F98" w:rsidP="0073761B">
            <w:pPr>
              <w:rPr>
                <w:b/>
                <w:color w:val="000000" w:themeColor="text1"/>
                <w:sz w:val="22"/>
                <w:szCs w:val="22"/>
              </w:rPr>
            </w:pPr>
            <w:r w:rsidRPr="00D36144">
              <w:rPr>
                <w:b/>
                <w:color w:val="000000" w:themeColor="text1"/>
                <w:sz w:val="22"/>
                <w:szCs w:val="22"/>
              </w:rPr>
              <w:t>Title</w:t>
            </w:r>
          </w:p>
        </w:tc>
        <w:tc>
          <w:tcPr>
            <w:tcW w:w="1843" w:type="dxa"/>
            <w:vAlign w:val="bottom"/>
          </w:tcPr>
          <w:p w:rsidR="00554F98" w:rsidRPr="00D36144" w:rsidRDefault="00554F98" w:rsidP="0073761B">
            <w:pPr>
              <w:rPr>
                <w:b/>
                <w:color w:val="000000" w:themeColor="text1"/>
                <w:sz w:val="22"/>
                <w:szCs w:val="22"/>
              </w:rPr>
            </w:pPr>
            <w:r w:rsidRPr="00D36144">
              <w:rPr>
                <w:b/>
                <w:color w:val="000000" w:themeColor="text1"/>
                <w:sz w:val="22"/>
                <w:szCs w:val="22"/>
              </w:rPr>
              <w:t>First name</w:t>
            </w:r>
          </w:p>
        </w:tc>
        <w:tc>
          <w:tcPr>
            <w:tcW w:w="2976" w:type="dxa"/>
            <w:vAlign w:val="bottom"/>
          </w:tcPr>
          <w:p w:rsidR="00554F98" w:rsidRPr="00D36144" w:rsidRDefault="00554F98" w:rsidP="00FD6915">
            <w:pPr>
              <w:rPr>
                <w:b/>
                <w:color w:val="000000" w:themeColor="text1"/>
                <w:sz w:val="22"/>
                <w:szCs w:val="22"/>
              </w:rPr>
            </w:pPr>
            <w:r w:rsidRPr="00D36144">
              <w:rPr>
                <w:b/>
                <w:color w:val="000000" w:themeColor="text1"/>
                <w:sz w:val="22"/>
                <w:szCs w:val="22"/>
              </w:rPr>
              <w:t>Last name</w:t>
            </w:r>
          </w:p>
        </w:tc>
        <w:tc>
          <w:tcPr>
            <w:tcW w:w="3969" w:type="dxa"/>
          </w:tcPr>
          <w:p w:rsidR="00554F98" w:rsidRPr="00D36144" w:rsidRDefault="00940EBB" w:rsidP="0073761B">
            <w:pPr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Company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 xml:space="preserve">Hassan 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Alkanani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NEC</w:t>
            </w:r>
          </w:p>
        </w:tc>
      </w:tr>
      <w:tr w:rsidR="00CA2C88" w:rsidRPr="00CA2C88" w:rsidTr="002366F4">
        <w:tc>
          <w:tcPr>
            <w:tcW w:w="851" w:type="dxa"/>
            <w:vAlign w:val="bottom"/>
          </w:tcPr>
          <w:p w:rsidR="00CA2C88" w:rsidRPr="00CA2C88" w:rsidRDefault="00CA2C8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CA2C88" w:rsidRPr="00CA2C88" w:rsidRDefault="00CA2C88" w:rsidP="00CA2C88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 xml:space="preserve">Svante </w:t>
            </w:r>
          </w:p>
        </w:tc>
        <w:tc>
          <w:tcPr>
            <w:tcW w:w="2976" w:type="dxa"/>
            <w:vAlign w:val="bottom"/>
          </w:tcPr>
          <w:p w:rsidR="00CA2C88" w:rsidRPr="00CA2C88" w:rsidRDefault="00CA2C8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Alnås</w:t>
            </w:r>
          </w:p>
        </w:tc>
        <w:tc>
          <w:tcPr>
            <w:tcW w:w="3969" w:type="dxa"/>
            <w:vAlign w:val="bottom"/>
          </w:tcPr>
          <w:p w:rsidR="00CA2C88" w:rsidRPr="00CA2C88" w:rsidRDefault="00CA2C8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Sony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 xml:space="preserve">Anatoly 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Andrianov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Nokia Networks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 xml:space="preserve">Mr. 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Joe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Barzycki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Dell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Gyula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Bodog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Nokia Networks</w:t>
            </w:r>
          </w:p>
        </w:tc>
      </w:tr>
      <w:tr w:rsidR="00554F98" w:rsidRPr="0088784C" w:rsidTr="002366F4">
        <w:tc>
          <w:tcPr>
            <w:tcW w:w="851" w:type="dxa"/>
            <w:vAlign w:val="bottom"/>
          </w:tcPr>
          <w:p w:rsidR="00554F98" w:rsidRPr="0088784C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88784C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88784C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88784C">
              <w:rPr>
                <w:color w:val="000000" w:themeColor="text1"/>
                <w:sz w:val="22"/>
                <w:szCs w:val="22"/>
              </w:rPr>
              <w:t>Doede</w:t>
            </w:r>
          </w:p>
        </w:tc>
        <w:tc>
          <w:tcPr>
            <w:tcW w:w="2976" w:type="dxa"/>
            <w:vAlign w:val="bottom"/>
          </w:tcPr>
          <w:p w:rsidR="00554F98" w:rsidRPr="0088784C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88784C">
              <w:rPr>
                <w:color w:val="000000" w:themeColor="text1"/>
                <w:sz w:val="22"/>
                <w:szCs w:val="22"/>
              </w:rPr>
              <w:t>de Boer</w:t>
            </w:r>
          </w:p>
        </w:tc>
        <w:tc>
          <w:tcPr>
            <w:tcW w:w="3969" w:type="dxa"/>
            <w:vAlign w:val="bottom"/>
          </w:tcPr>
          <w:p w:rsidR="00554F98" w:rsidRPr="0088784C" w:rsidRDefault="00A00E03" w:rsidP="00D36144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A00E03">
              <w:rPr>
                <w:color w:val="000000" w:themeColor="text1"/>
                <w:sz w:val="22"/>
                <w:szCs w:val="22"/>
              </w:rPr>
              <w:t>Acision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554F98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Joey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Chou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Intel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Jean-Michel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Cornily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Orange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Dan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Druta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AT&amp;T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Mehmet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Ersue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Nokia Networks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Eamon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Eskin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Deutsche Telekom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Jeremy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Fuller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Genband</w:t>
            </w:r>
          </w:p>
        </w:tc>
      </w:tr>
      <w:tr w:rsidR="00554F98" w:rsidRPr="00B54E10" w:rsidTr="002366F4">
        <w:tc>
          <w:tcPr>
            <w:tcW w:w="851" w:type="dxa"/>
            <w:vAlign w:val="bottom"/>
          </w:tcPr>
          <w:p w:rsidR="00554F98" w:rsidRPr="00B54E10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B54E10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B54E10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B54E10">
              <w:rPr>
                <w:color w:val="000000" w:themeColor="text1"/>
                <w:sz w:val="22"/>
                <w:szCs w:val="22"/>
              </w:rPr>
              <w:t>Dmytro</w:t>
            </w:r>
          </w:p>
        </w:tc>
        <w:tc>
          <w:tcPr>
            <w:tcW w:w="2976" w:type="dxa"/>
            <w:vAlign w:val="bottom"/>
          </w:tcPr>
          <w:p w:rsidR="00554F98" w:rsidRPr="00B54E10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B54E10">
              <w:rPr>
                <w:color w:val="000000" w:themeColor="text1"/>
                <w:sz w:val="22"/>
                <w:szCs w:val="22"/>
              </w:rPr>
              <w:t>Gassanov</w:t>
            </w:r>
          </w:p>
        </w:tc>
        <w:tc>
          <w:tcPr>
            <w:tcW w:w="3969" w:type="dxa"/>
            <w:vAlign w:val="bottom"/>
          </w:tcPr>
          <w:p w:rsidR="00554F98" w:rsidRPr="00B54E10" w:rsidRDefault="00B54E10" w:rsidP="00FD6915">
            <w:pPr>
              <w:rPr>
                <w:color w:val="000000" w:themeColor="text1"/>
                <w:sz w:val="22"/>
                <w:szCs w:val="22"/>
              </w:rPr>
            </w:pPr>
            <w:r w:rsidRPr="00B54E10">
              <w:rPr>
                <w:color w:val="000000" w:themeColor="text1"/>
                <w:sz w:val="22"/>
                <w:szCs w:val="22"/>
              </w:rPr>
              <w:t>NetCracker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Ihab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Guirguis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Sprint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Gerald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554F98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Kunzmann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DOCOMO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Keisuke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Kuroki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KDDI Corporation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Stephen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Lacey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Comptel Corporation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Tommy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Lindgren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Ericsson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Tuohino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Markku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Nokia Networks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Takaaki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Matsuura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NTT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Ms.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Raquel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Morera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Verizon UK Ltd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CA2C8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Yusuke</w:t>
            </w:r>
          </w:p>
        </w:tc>
        <w:tc>
          <w:tcPr>
            <w:tcW w:w="2976" w:type="dxa"/>
            <w:vAlign w:val="bottom"/>
          </w:tcPr>
          <w:p w:rsidR="00554F98" w:rsidRPr="00CA2C88" w:rsidRDefault="00CA2C88" w:rsidP="00CA2C88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Nakano</w:t>
            </w:r>
          </w:p>
        </w:tc>
        <w:tc>
          <w:tcPr>
            <w:tcW w:w="3969" w:type="dxa"/>
            <w:vAlign w:val="bottom"/>
          </w:tcPr>
          <w:p w:rsidR="00554F98" w:rsidRPr="00CA2C88" w:rsidRDefault="00CA2C8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KDDI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Kazuaki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Obana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 xml:space="preserve">DOCOMO 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 xml:space="preserve">Mr. </w:t>
            </w:r>
          </w:p>
        </w:tc>
        <w:tc>
          <w:tcPr>
            <w:tcW w:w="1843" w:type="dxa"/>
            <w:vAlign w:val="bottom"/>
          </w:tcPr>
          <w:p w:rsidR="00554F98" w:rsidRPr="00CA2C88" w:rsidRDefault="00CA2C8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Olaf</w:t>
            </w:r>
          </w:p>
        </w:tc>
        <w:tc>
          <w:tcPr>
            <w:tcW w:w="2976" w:type="dxa"/>
            <w:vAlign w:val="bottom"/>
          </w:tcPr>
          <w:p w:rsidR="00554F98" w:rsidRPr="00CA2C88" w:rsidRDefault="00CA2C88" w:rsidP="00CA2C88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Pollakowski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Nokia Networks</w:t>
            </w:r>
          </w:p>
        </w:tc>
      </w:tr>
      <w:tr w:rsidR="00CA2C88" w:rsidRPr="00CA2C88" w:rsidTr="002366F4">
        <w:tc>
          <w:tcPr>
            <w:tcW w:w="851" w:type="dxa"/>
            <w:vAlign w:val="bottom"/>
          </w:tcPr>
          <w:p w:rsidR="00CA2C88" w:rsidRPr="00CA2C88" w:rsidRDefault="00CA2C8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CA2C88" w:rsidRPr="00CA2C88" w:rsidRDefault="00CA2C88" w:rsidP="00CA2C88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 xml:space="preserve">Sankar </w:t>
            </w:r>
          </w:p>
        </w:tc>
        <w:tc>
          <w:tcPr>
            <w:tcW w:w="2976" w:type="dxa"/>
            <w:vAlign w:val="bottom"/>
          </w:tcPr>
          <w:p w:rsidR="00CA2C88" w:rsidRPr="00CA2C88" w:rsidRDefault="00CA2C8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Ramamoorthi</w:t>
            </w:r>
          </w:p>
        </w:tc>
        <w:tc>
          <w:tcPr>
            <w:tcW w:w="3969" w:type="dxa"/>
            <w:vAlign w:val="bottom"/>
          </w:tcPr>
          <w:p w:rsidR="00CA2C88" w:rsidRPr="00CA2C88" w:rsidRDefault="00CA2C8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Juniper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 xml:space="preserve">Mr. 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Tony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Saboorian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Huawei Technologies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David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Smith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AT&amp;T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Christof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Schnell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Vodafone</w:t>
            </w:r>
          </w:p>
        </w:tc>
      </w:tr>
      <w:tr w:rsidR="000967F3" w:rsidRPr="00CA2C88" w:rsidTr="007A37C7">
        <w:tc>
          <w:tcPr>
            <w:tcW w:w="851" w:type="dxa"/>
            <w:vAlign w:val="bottom"/>
          </w:tcPr>
          <w:p w:rsidR="000967F3" w:rsidRPr="00CA2C88" w:rsidRDefault="000967F3" w:rsidP="007A37C7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0967F3" w:rsidRPr="00CA2C88" w:rsidRDefault="000967F3" w:rsidP="007A37C7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Christian</w:t>
            </w:r>
          </w:p>
        </w:tc>
        <w:tc>
          <w:tcPr>
            <w:tcW w:w="2976" w:type="dxa"/>
            <w:vAlign w:val="bottom"/>
          </w:tcPr>
          <w:p w:rsidR="000967F3" w:rsidRPr="00CA2C88" w:rsidRDefault="000967F3" w:rsidP="007A37C7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Toche</w:t>
            </w:r>
          </w:p>
        </w:tc>
        <w:tc>
          <w:tcPr>
            <w:tcW w:w="3969" w:type="dxa"/>
            <w:vAlign w:val="bottom"/>
          </w:tcPr>
          <w:p w:rsidR="000967F3" w:rsidRPr="00CA2C88" w:rsidRDefault="000967F3" w:rsidP="007A37C7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 xml:space="preserve">Huawei Technologies 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0967F3" w:rsidP="0073761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Thomas</w:t>
            </w:r>
          </w:p>
        </w:tc>
        <w:tc>
          <w:tcPr>
            <w:tcW w:w="2976" w:type="dxa"/>
            <w:vAlign w:val="bottom"/>
          </w:tcPr>
          <w:p w:rsidR="00554F98" w:rsidRPr="00CA2C88" w:rsidRDefault="000967F3" w:rsidP="00FD691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Tovinger</w:t>
            </w:r>
          </w:p>
        </w:tc>
        <w:tc>
          <w:tcPr>
            <w:tcW w:w="3969" w:type="dxa"/>
            <w:vAlign w:val="bottom"/>
          </w:tcPr>
          <w:p w:rsidR="00554F98" w:rsidRPr="00CA2C88" w:rsidRDefault="000967F3" w:rsidP="0073761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Ericsson</w:t>
            </w:r>
            <w:r w:rsidR="00554F98" w:rsidRPr="00CA2C88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Joan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Triay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 xml:space="preserve">DOCOMO 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554F98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 xml:space="preserve">Markku 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Tuohino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Nokia Networks</w:t>
            </w:r>
          </w:p>
        </w:tc>
      </w:tr>
      <w:tr w:rsidR="00554F98" w:rsidRPr="0088784C" w:rsidTr="002366F4">
        <w:tc>
          <w:tcPr>
            <w:tcW w:w="851" w:type="dxa"/>
            <w:vAlign w:val="bottom"/>
          </w:tcPr>
          <w:p w:rsidR="00554F98" w:rsidRPr="0088784C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88784C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88784C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88784C">
              <w:rPr>
                <w:color w:val="000000" w:themeColor="text1"/>
                <w:sz w:val="22"/>
                <w:szCs w:val="22"/>
              </w:rPr>
              <w:t>Mick</w:t>
            </w:r>
          </w:p>
        </w:tc>
        <w:tc>
          <w:tcPr>
            <w:tcW w:w="2976" w:type="dxa"/>
            <w:vAlign w:val="bottom"/>
          </w:tcPr>
          <w:p w:rsidR="00554F98" w:rsidRPr="0088784C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88784C">
              <w:rPr>
                <w:color w:val="000000" w:themeColor="text1"/>
                <w:sz w:val="22"/>
                <w:szCs w:val="22"/>
              </w:rPr>
              <w:t>Wilson</w:t>
            </w:r>
          </w:p>
        </w:tc>
        <w:tc>
          <w:tcPr>
            <w:tcW w:w="3969" w:type="dxa"/>
            <w:vAlign w:val="bottom"/>
          </w:tcPr>
          <w:p w:rsidR="00554F98" w:rsidRPr="0088784C" w:rsidRDefault="00A00E03" w:rsidP="0073761B">
            <w:pPr>
              <w:rPr>
                <w:color w:val="000000" w:themeColor="text1"/>
                <w:sz w:val="22"/>
                <w:szCs w:val="22"/>
              </w:rPr>
            </w:pPr>
            <w:r w:rsidRPr="00A00E03">
              <w:rPr>
                <w:color w:val="000000" w:themeColor="text1"/>
                <w:sz w:val="22"/>
                <w:szCs w:val="22"/>
              </w:rPr>
              <w:t>Fujitsu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Peter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Wörndle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Ericsson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9F3DF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Ms.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Amanda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Xiang</w:t>
            </w:r>
          </w:p>
        </w:tc>
        <w:tc>
          <w:tcPr>
            <w:tcW w:w="3969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Huawei Technologies</w:t>
            </w:r>
          </w:p>
        </w:tc>
      </w:tr>
      <w:tr w:rsidR="00CA2C88" w:rsidRPr="00CA2C88" w:rsidTr="002366F4">
        <w:tc>
          <w:tcPr>
            <w:tcW w:w="851" w:type="dxa"/>
            <w:vAlign w:val="bottom"/>
          </w:tcPr>
          <w:p w:rsidR="00CA2C88" w:rsidRPr="00CA2C88" w:rsidRDefault="00D3143B" w:rsidP="0073761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CA2C88" w:rsidRPr="00CA2C88" w:rsidRDefault="00CA2C88" w:rsidP="00D3143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 xml:space="preserve">Vladimir </w:t>
            </w:r>
          </w:p>
        </w:tc>
        <w:tc>
          <w:tcPr>
            <w:tcW w:w="2976" w:type="dxa"/>
            <w:vAlign w:val="bottom"/>
          </w:tcPr>
          <w:p w:rsidR="00CA2C88" w:rsidRPr="00CA2C88" w:rsidRDefault="00D3143B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Yanover</w:t>
            </w:r>
          </w:p>
        </w:tc>
        <w:tc>
          <w:tcPr>
            <w:tcW w:w="3969" w:type="dxa"/>
            <w:vAlign w:val="bottom"/>
          </w:tcPr>
          <w:p w:rsidR="00CA2C88" w:rsidRPr="00CA2C88" w:rsidRDefault="00CA2C8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Cisco</w:t>
            </w:r>
          </w:p>
        </w:tc>
      </w:tr>
      <w:tr w:rsidR="00554F98" w:rsidRPr="00CA2C88" w:rsidTr="002366F4">
        <w:tc>
          <w:tcPr>
            <w:tcW w:w="851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Ms.</w:t>
            </w:r>
          </w:p>
        </w:tc>
        <w:tc>
          <w:tcPr>
            <w:tcW w:w="1843" w:type="dxa"/>
            <w:vAlign w:val="bottom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Lan</w:t>
            </w:r>
          </w:p>
        </w:tc>
        <w:tc>
          <w:tcPr>
            <w:tcW w:w="2976" w:type="dxa"/>
            <w:vAlign w:val="bottom"/>
          </w:tcPr>
          <w:p w:rsidR="00554F98" w:rsidRPr="00CA2C88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Zou</w:t>
            </w:r>
          </w:p>
        </w:tc>
        <w:tc>
          <w:tcPr>
            <w:tcW w:w="3969" w:type="dxa"/>
          </w:tcPr>
          <w:p w:rsidR="00554F98" w:rsidRPr="00CA2C88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CA2C88">
              <w:rPr>
                <w:color w:val="000000" w:themeColor="text1"/>
                <w:sz w:val="22"/>
                <w:szCs w:val="22"/>
              </w:rPr>
              <w:t>Huawei Technologies</w:t>
            </w:r>
          </w:p>
        </w:tc>
      </w:tr>
    </w:tbl>
    <w:p w:rsidR="00EE4534" w:rsidRPr="00E35FB2" w:rsidRDefault="00EE4534" w:rsidP="00EE4534">
      <w:pPr>
        <w:rPr>
          <w:color w:val="000000" w:themeColor="text1"/>
        </w:rPr>
      </w:pPr>
    </w:p>
    <w:p w:rsidR="002366F4" w:rsidRPr="002366F4" w:rsidRDefault="002366F4" w:rsidP="00910C23">
      <w:pPr>
        <w:jc w:val="center"/>
        <w:rPr>
          <w:b/>
          <w:color w:val="000000" w:themeColor="text1"/>
          <w:sz w:val="22"/>
          <w:szCs w:val="22"/>
        </w:rPr>
      </w:pPr>
    </w:p>
    <w:p w:rsidR="002366F4" w:rsidRPr="002366F4" w:rsidRDefault="002366F4" w:rsidP="002366F4">
      <w:pPr>
        <w:ind w:left="851" w:hanging="851"/>
        <w:rPr>
          <w:b/>
          <w:sz w:val="22"/>
          <w:szCs w:val="22"/>
          <w:lang w:val="en-US"/>
        </w:rPr>
      </w:pPr>
    </w:p>
    <w:p w:rsidR="002366F4" w:rsidRPr="002366F4" w:rsidRDefault="002366F4" w:rsidP="00910C23">
      <w:pPr>
        <w:jc w:val="center"/>
        <w:rPr>
          <w:b/>
          <w:color w:val="000000" w:themeColor="text1"/>
          <w:sz w:val="22"/>
          <w:szCs w:val="22"/>
        </w:rPr>
      </w:pPr>
    </w:p>
    <w:sectPr w:rsidR="002366F4" w:rsidRPr="002366F4" w:rsidSect="00E24490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763" w:rsidRDefault="00F67763" w:rsidP="00D9435B">
      <w:r>
        <w:separator/>
      </w:r>
    </w:p>
  </w:endnote>
  <w:endnote w:type="continuationSeparator" w:id="0">
    <w:p w:rsidR="00F67763" w:rsidRDefault="00F67763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902" w:rsidRPr="0083399D" w:rsidRDefault="00C13902" w:rsidP="0083399D">
    <w:pPr>
      <w:tabs>
        <w:tab w:val="center" w:pos="4536"/>
      </w:tabs>
      <w:rPr>
        <w:rFonts w:ascii="Arial" w:hAnsi="Arial" w:cs="Arial"/>
      </w:rPr>
    </w:pPr>
    <w:r>
      <w:tab/>
    </w:r>
    <w:r w:rsidR="000C2F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0C2FBA" w:rsidRPr="0083399D">
      <w:rPr>
        <w:rFonts w:ascii="Arial" w:hAnsi="Arial" w:cs="Arial"/>
      </w:rPr>
      <w:fldChar w:fldCharType="separate"/>
    </w:r>
    <w:r w:rsidR="00AD5A09">
      <w:rPr>
        <w:rFonts w:ascii="Arial" w:hAnsi="Arial" w:cs="Arial"/>
        <w:noProof/>
      </w:rPr>
      <w:t>1</w:t>
    </w:r>
    <w:r w:rsidR="000C2F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AD5A09" w:rsidRPr="00AD5A09">
        <w:rPr>
          <w:rFonts w:ascii="Arial" w:hAnsi="Arial" w:cs="Arial"/>
          <w:noProof/>
        </w:rPr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763" w:rsidRDefault="00F67763" w:rsidP="00D9435B">
      <w:r>
        <w:separator/>
      </w:r>
    </w:p>
  </w:footnote>
  <w:footnote w:type="continuationSeparator" w:id="0">
    <w:p w:rsidR="00F67763" w:rsidRDefault="00F67763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902" w:rsidRPr="00D9435B" w:rsidRDefault="00C13902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proofErr w:type="gramStart"/>
    <w:r w:rsidR="0049793D" w:rsidRPr="0049793D">
      <w:rPr>
        <w:rFonts w:ascii="Arial" w:hAnsi="Arial" w:cs="Arial"/>
        <w:b/>
        <w:sz w:val="36"/>
        <w:szCs w:val="36"/>
        <w:shd w:val="clear" w:color="auto" w:fill="DBE5F1"/>
      </w:rPr>
      <w:t>NFVIFA(</w:t>
    </w:r>
    <w:proofErr w:type="gramEnd"/>
    <w:r w:rsidR="0049793D" w:rsidRPr="0049793D">
      <w:rPr>
        <w:rFonts w:ascii="Arial" w:hAnsi="Arial" w:cs="Arial"/>
        <w:b/>
        <w:sz w:val="36"/>
        <w:szCs w:val="36"/>
        <w:shd w:val="clear" w:color="auto" w:fill="DBE5F1"/>
      </w:rPr>
      <w:t>15)0001178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29614B"/>
    <w:multiLevelType w:val="hybridMultilevel"/>
    <w:tmpl w:val="E5E8A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9CFDB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8922CF"/>
    <w:multiLevelType w:val="hybridMultilevel"/>
    <w:tmpl w:val="13783C1A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5CC566D"/>
    <w:multiLevelType w:val="hybridMultilevel"/>
    <w:tmpl w:val="95264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3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4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74483C"/>
    <w:multiLevelType w:val="hybridMultilevel"/>
    <w:tmpl w:val="6C3839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866668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2B440F"/>
    <w:multiLevelType w:val="hybridMultilevel"/>
    <w:tmpl w:val="857C8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F54965"/>
    <w:multiLevelType w:val="hybridMultilevel"/>
    <w:tmpl w:val="B380ED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1449AE"/>
    <w:multiLevelType w:val="hybridMultilevel"/>
    <w:tmpl w:val="B310FA5A"/>
    <w:lvl w:ilvl="0" w:tplc="08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F452B3"/>
    <w:multiLevelType w:val="hybridMultilevel"/>
    <w:tmpl w:val="B41AE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2A6B8A"/>
    <w:multiLevelType w:val="hybridMultilevel"/>
    <w:tmpl w:val="055AA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D0D65A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191EDF"/>
    <w:multiLevelType w:val="hybridMultilevel"/>
    <w:tmpl w:val="4E28D4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3C933C1"/>
    <w:multiLevelType w:val="hybridMultilevel"/>
    <w:tmpl w:val="FD8EDE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43859B7"/>
    <w:multiLevelType w:val="hybridMultilevel"/>
    <w:tmpl w:val="93D267BC"/>
    <w:lvl w:ilvl="0" w:tplc="382ECB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76BA0DC6"/>
    <w:multiLevelType w:val="hybridMultilevel"/>
    <w:tmpl w:val="0D3E823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0"/>
  </w:num>
  <w:num w:numId="3">
    <w:abstractNumId w:val="10"/>
  </w:num>
  <w:num w:numId="4">
    <w:abstractNumId w:val="23"/>
  </w:num>
  <w:num w:numId="5">
    <w:abstractNumId w:val="18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8"/>
  </w:num>
  <w:num w:numId="14">
    <w:abstractNumId w:val="12"/>
  </w:num>
  <w:num w:numId="15">
    <w:abstractNumId w:val="14"/>
  </w:num>
  <w:num w:numId="16">
    <w:abstractNumId w:val="22"/>
  </w:num>
  <w:num w:numId="17">
    <w:abstractNumId w:val="13"/>
  </w:num>
  <w:num w:numId="18">
    <w:abstractNumId w:val="21"/>
  </w:num>
  <w:num w:numId="19">
    <w:abstractNumId w:val="11"/>
  </w:num>
  <w:num w:numId="20">
    <w:abstractNumId w:val="17"/>
  </w:num>
  <w:num w:numId="21">
    <w:abstractNumId w:val="26"/>
  </w:num>
  <w:num w:numId="2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9"/>
  </w:num>
  <w:num w:numId="25">
    <w:abstractNumId w:val="29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6"/>
  </w:num>
  <w:num w:numId="29">
    <w:abstractNumId w:val="24"/>
  </w:num>
  <w:num w:numId="30">
    <w:abstractNumId w:val="19"/>
  </w:num>
  <w:num w:numId="3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hdrShapeDefaults>
    <o:shapedefaults v:ext="edit" spidmax="167938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270E"/>
    <w:rsid w:val="0000428F"/>
    <w:rsid w:val="00007558"/>
    <w:rsid w:val="0002568A"/>
    <w:rsid w:val="0004549D"/>
    <w:rsid w:val="000466B0"/>
    <w:rsid w:val="00052BC0"/>
    <w:rsid w:val="00061DBA"/>
    <w:rsid w:val="00064976"/>
    <w:rsid w:val="00070C8B"/>
    <w:rsid w:val="0007735F"/>
    <w:rsid w:val="00090521"/>
    <w:rsid w:val="00093AFA"/>
    <w:rsid w:val="000967F3"/>
    <w:rsid w:val="000A1D3B"/>
    <w:rsid w:val="000A6B52"/>
    <w:rsid w:val="000C29C5"/>
    <w:rsid w:val="000C2FBA"/>
    <w:rsid w:val="000C4CB6"/>
    <w:rsid w:val="00114EAA"/>
    <w:rsid w:val="00115DCE"/>
    <w:rsid w:val="0012108E"/>
    <w:rsid w:val="0014367C"/>
    <w:rsid w:val="00144E45"/>
    <w:rsid w:val="0017136D"/>
    <w:rsid w:val="00181471"/>
    <w:rsid w:val="00191D22"/>
    <w:rsid w:val="001A1225"/>
    <w:rsid w:val="001B09AD"/>
    <w:rsid w:val="001C2122"/>
    <w:rsid w:val="001C23DF"/>
    <w:rsid w:val="001C71B3"/>
    <w:rsid w:val="001C7C1B"/>
    <w:rsid w:val="001D62B3"/>
    <w:rsid w:val="001E15D8"/>
    <w:rsid w:val="001E18A4"/>
    <w:rsid w:val="00204CC6"/>
    <w:rsid w:val="00205C5D"/>
    <w:rsid w:val="00205CF2"/>
    <w:rsid w:val="002200F3"/>
    <w:rsid w:val="00230985"/>
    <w:rsid w:val="00233052"/>
    <w:rsid w:val="002366F4"/>
    <w:rsid w:val="00251D9B"/>
    <w:rsid w:val="002676F5"/>
    <w:rsid w:val="002A3728"/>
    <w:rsid w:val="002B221D"/>
    <w:rsid w:val="002D2E6B"/>
    <w:rsid w:val="002E4AE0"/>
    <w:rsid w:val="002F0043"/>
    <w:rsid w:val="002F1FCD"/>
    <w:rsid w:val="002F5958"/>
    <w:rsid w:val="0030531D"/>
    <w:rsid w:val="003426BD"/>
    <w:rsid w:val="00353163"/>
    <w:rsid w:val="00354B23"/>
    <w:rsid w:val="00357140"/>
    <w:rsid w:val="00367B0B"/>
    <w:rsid w:val="00372372"/>
    <w:rsid w:val="00380E33"/>
    <w:rsid w:val="00386DB8"/>
    <w:rsid w:val="003A2ED9"/>
    <w:rsid w:val="003A7018"/>
    <w:rsid w:val="003B0AFD"/>
    <w:rsid w:val="003B0B80"/>
    <w:rsid w:val="003B5323"/>
    <w:rsid w:val="003D01DC"/>
    <w:rsid w:val="003D1AE9"/>
    <w:rsid w:val="003D5716"/>
    <w:rsid w:val="003F2563"/>
    <w:rsid w:val="004057A7"/>
    <w:rsid w:val="00411188"/>
    <w:rsid w:val="004124A2"/>
    <w:rsid w:val="004154CC"/>
    <w:rsid w:val="00422891"/>
    <w:rsid w:val="00425C31"/>
    <w:rsid w:val="00432FA6"/>
    <w:rsid w:val="00433CA6"/>
    <w:rsid w:val="00434A93"/>
    <w:rsid w:val="004375B5"/>
    <w:rsid w:val="004405A8"/>
    <w:rsid w:val="00451055"/>
    <w:rsid w:val="0045597C"/>
    <w:rsid w:val="0046751B"/>
    <w:rsid w:val="00473125"/>
    <w:rsid w:val="004732D9"/>
    <w:rsid w:val="00481EFB"/>
    <w:rsid w:val="004872BE"/>
    <w:rsid w:val="0049793D"/>
    <w:rsid w:val="004B3E76"/>
    <w:rsid w:val="004D1743"/>
    <w:rsid w:val="004D6BA9"/>
    <w:rsid w:val="00505DA7"/>
    <w:rsid w:val="00510EC5"/>
    <w:rsid w:val="00516885"/>
    <w:rsid w:val="005208F8"/>
    <w:rsid w:val="005300B9"/>
    <w:rsid w:val="0053451E"/>
    <w:rsid w:val="0053638D"/>
    <w:rsid w:val="00551F4D"/>
    <w:rsid w:val="00554F98"/>
    <w:rsid w:val="0055568A"/>
    <w:rsid w:val="005577CD"/>
    <w:rsid w:val="00570548"/>
    <w:rsid w:val="00571482"/>
    <w:rsid w:val="00582588"/>
    <w:rsid w:val="00590A59"/>
    <w:rsid w:val="005B115B"/>
    <w:rsid w:val="005C6A76"/>
    <w:rsid w:val="005D0CBE"/>
    <w:rsid w:val="005D5B26"/>
    <w:rsid w:val="005E4A8F"/>
    <w:rsid w:val="005F1E6A"/>
    <w:rsid w:val="006017EC"/>
    <w:rsid w:val="00607A72"/>
    <w:rsid w:val="00611467"/>
    <w:rsid w:val="006114C1"/>
    <w:rsid w:val="006133B5"/>
    <w:rsid w:val="00620AA5"/>
    <w:rsid w:val="00623B2F"/>
    <w:rsid w:val="00627948"/>
    <w:rsid w:val="00631480"/>
    <w:rsid w:val="0064608C"/>
    <w:rsid w:val="00652753"/>
    <w:rsid w:val="006661ED"/>
    <w:rsid w:val="00683AE1"/>
    <w:rsid w:val="00695A00"/>
    <w:rsid w:val="006974F4"/>
    <w:rsid w:val="006A15EA"/>
    <w:rsid w:val="006F20E4"/>
    <w:rsid w:val="007017A1"/>
    <w:rsid w:val="00723463"/>
    <w:rsid w:val="00727ABD"/>
    <w:rsid w:val="00732B19"/>
    <w:rsid w:val="0073761B"/>
    <w:rsid w:val="0074491A"/>
    <w:rsid w:val="00745E27"/>
    <w:rsid w:val="00747EAB"/>
    <w:rsid w:val="00763D8B"/>
    <w:rsid w:val="00776B64"/>
    <w:rsid w:val="007833A7"/>
    <w:rsid w:val="007847B6"/>
    <w:rsid w:val="007A2E99"/>
    <w:rsid w:val="007A3763"/>
    <w:rsid w:val="007A6723"/>
    <w:rsid w:val="007A6803"/>
    <w:rsid w:val="007B13B8"/>
    <w:rsid w:val="007B5AD3"/>
    <w:rsid w:val="007B6346"/>
    <w:rsid w:val="007C3198"/>
    <w:rsid w:val="007C45CB"/>
    <w:rsid w:val="007F1978"/>
    <w:rsid w:val="008124B1"/>
    <w:rsid w:val="00832E39"/>
    <w:rsid w:val="0083399D"/>
    <w:rsid w:val="008745A4"/>
    <w:rsid w:val="00877C83"/>
    <w:rsid w:val="008802F8"/>
    <w:rsid w:val="00881243"/>
    <w:rsid w:val="0088414B"/>
    <w:rsid w:val="00887234"/>
    <w:rsid w:val="0088784C"/>
    <w:rsid w:val="008B51CE"/>
    <w:rsid w:val="008C412A"/>
    <w:rsid w:val="008D5477"/>
    <w:rsid w:val="008E713B"/>
    <w:rsid w:val="008F7EE0"/>
    <w:rsid w:val="0091037B"/>
    <w:rsid w:val="00910C23"/>
    <w:rsid w:val="00912D71"/>
    <w:rsid w:val="00917B07"/>
    <w:rsid w:val="009313FD"/>
    <w:rsid w:val="00940EBB"/>
    <w:rsid w:val="009437E8"/>
    <w:rsid w:val="009637EE"/>
    <w:rsid w:val="00970A4B"/>
    <w:rsid w:val="00981142"/>
    <w:rsid w:val="00984641"/>
    <w:rsid w:val="00996DA5"/>
    <w:rsid w:val="009B6113"/>
    <w:rsid w:val="009B7D3D"/>
    <w:rsid w:val="009C11DE"/>
    <w:rsid w:val="009C6043"/>
    <w:rsid w:val="009F3DF5"/>
    <w:rsid w:val="00A00B88"/>
    <w:rsid w:val="00A00E03"/>
    <w:rsid w:val="00A0343C"/>
    <w:rsid w:val="00A03935"/>
    <w:rsid w:val="00A124BB"/>
    <w:rsid w:val="00A26676"/>
    <w:rsid w:val="00A32A28"/>
    <w:rsid w:val="00A52B10"/>
    <w:rsid w:val="00A53EDB"/>
    <w:rsid w:val="00A6410F"/>
    <w:rsid w:val="00A65B9B"/>
    <w:rsid w:val="00A87437"/>
    <w:rsid w:val="00A9197D"/>
    <w:rsid w:val="00AB7474"/>
    <w:rsid w:val="00AC203C"/>
    <w:rsid w:val="00AD0D8F"/>
    <w:rsid w:val="00AD1AAC"/>
    <w:rsid w:val="00AD5A09"/>
    <w:rsid w:val="00AD7804"/>
    <w:rsid w:val="00AE3B5C"/>
    <w:rsid w:val="00AE717D"/>
    <w:rsid w:val="00AF554E"/>
    <w:rsid w:val="00AF771B"/>
    <w:rsid w:val="00B046DA"/>
    <w:rsid w:val="00B05A24"/>
    <w:rsid w:val="00B05ACA"/>
    <w:rsid w:val="00B16CE0"/>
    <w:rsid w:val="00B179D6"/>
    <w:rsid w:val="00B21567"/>
    <w:rsid w:val="00B22603"/>
    <w:rsid w:val="00B44A99"/>
    <w:rsid w:val="00B47B49"/>
    <w:rsid w:val="00B54E10"/>
    <w:rsid w:val="00B64B55"/>
    <w:rsid w:val="00B80970"/>
    <w:rsid w:val="00B80A28"/>
    <w:rsid w:val="00B837B4"/>
    <w:rsid w:val="00BA4F28"/>
    <w:rsid w:val="00BA5448"/>
    <w:rsid w:val="00BA7CD7"/>
    <w:rsid w:val="00BB2ACA"/>
    <w:rsid w:val="00BB5621"/>
    <w:rsid w:val="00BB65DC"/>
    <w:rsid w:val="00BC2F02"/>
    <w:rsid w:val="00BC34B2"/>
    <w:rsid w:val="00BC390A"/>
    <w:rsid w:val="00BE7AFE"/>
    <w:rsid w:val="00BF503A"/>
    <w:rsid w:val="00C074E3"/>
    <w:rsid w:val="00C13902"/>
    <w:rsid w:val="00C35440"/>
    <w:rsid w:val="00C527CE"/>
    <w:rsid w:val="00C74523"/>
    <w:rsid w:val="00C751F5"/>
    <w:rsid w:val="00C815FC"/>
    <w:rsid w:val="00CA135C"/>
    <w:rsid w:val="00CA16D0"/>
    <w:rsid w:val="00CA2511"/>
    <w:rsid w:val="00CA2C88"/>
    <w:rsid w:val="00CA6465"/>
    <w:rsid w:val="00CA6FD6"/>
    <w:rsid w:val="00CB5574"/>
    <w:rsid w:val="00CB769A"/>
    <w:rsid w:val="00CC07A5"/>
    <w:rsid w:val="00CC1BB0"/>
    <w:rsid w:val="00CC4AE7"/>
    <w:rsid w:val="00CC6CD2"/>
    <w:rsid w:val="00D11314"/>
    <w:rsid w:val="00D136A5"/>
    <w:rsid w:val="00D22FCC"/>
    <w:rsid w:val="00D236E0"/>
    <w:rsid w:val="00D23DE0"/>
    <w:rsid w:val="00D252DF"/>
    <w:rsid w:val="00D3143B"/>
    <w:rsid w:val="00D3240D"/>
    <w:rsid w:val="00D36144"/>
    <w:rsid w:val="00D42086"/>
    <w:rsid w:val="00D553EC"/>
    <w:rsid w:val="00D55D62"/>
    <w:rsid w:val="00D56DA5"/>
    <w:rsid w:val="00D714FF"/>
    <w:rsid w:val="00D9435B"/>
    <w:rsid w:val="00DA1640"/>
    <w:rsid w:val="00DB1683"/>
    <w:rsid w:val="00DB251F"/>
    <w:rsid w:val="00DE000A"/>
    <w:rsid w:val="00DE0933"/>
    <w:rsid w:val="00DF614F"/>
    <w:rsid w:val="00DF7B53"/>
    <w:rsid w:val="00E053C3"/>
    <w:rsid w:val="00E057F5"/>
    <w:rsid w:val="00E07887"/>
    <w:rsid w:val="00E12BCA"/>
    <w:rsid w:val="00E24490"/>
    <w:rsid w:val="00E26C9A"/>
    <w:rsid w:val="00E35FB2"/>
    <w:rsid w:val="00E37634"/>
    <w:rsid w:val="00E473F9"/>
    <w:rsid w:val="00E64A23"/>
    <w:rsid w:val="00E73826"/>
    <w:rsid w:val="00E85773"/>
    <w:rsid w:val="00EA4F2A"/>
    <w:rsid w:val="00EB16B6"/>
    <w:rsid w:val="00EC3F83"/>
    <w:rsid w:val="00EC5734"/>
    <w:rsid w:val="00EE4534"/>
    <w:rsid w:val="00EE6C57"/>
    <w:rsid w:val="00EE7092"/>
    <w:rsid w:val="00EF51D8"/>
    <w:rsid w:val="00F11466"/>
    <w:rsid w:val="00F16ECE"/>
    <w:rsid w:val="00F3029A"/>
    <w:rsid w:val="00F3266C"/>
    <w:rsid w:val="00F64FE0"/>
    <w:rsid w:val="00F67417"/>
    <w:rsid w:val="00F67763"/>
    <w:rsid w:val="00F7176E"/>
    <w:rsid w:val="00F736C9"/>
    <w:rsid w:val="00F9024E"/>
    <w:rsid w:val="00F95E10"/>
    <w:rsid w:val="00FA2D4C"/>
    <w:rsid w:val="00FB3B7C"/>
    <w:rsid w:val="00FC5AF7"/>
    <w:rsid w:val="00FE5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qFormat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uiPriority w:val="39"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uiPriority w:val="39"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C573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10C23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E4534"/>
    <w:pPr>
      <w:pBdr>
        <w:top w:val="none" w:sz="0" w:space="0" w:color="auto"/>
      </w:pBdr>
      <w:spacing w:before="480" w:after="0"/>
      <w:ind w:left="0"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1C71B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573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10C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1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2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0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62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07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022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564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33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897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1537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6604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7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7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37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0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3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099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741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213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806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9179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178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4036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0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70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34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224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41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981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000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1850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1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1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/Contribution.aspx?MeetingId=1723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2AA05-FF5C-4943-841B-DD8B0F64B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IFA-SA5 report</vt:lpstr>
    </vt:vector>
  </TitlesOfParts>
  <Company>ETSI Secretariat</Company>
  <LinksUpToDate>false</LinksUpToDate>
  <CharactersWithSpaces>7783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IFA-SA5 report</dc:title>
  <dc:creator>Christian Toche</dc:creator>
  <cp:lastModifiedBy>Christian Toche</cp:lastModifiedBy>
  <cp:revision>53</cp:revision>
  <cp:lastPrinted>2010-12-06T15:51:00Z</cp:lastPrinted>
  <dcterms:created xsi:type="dcterms:W3CDTF">2015-09-11T06:37:00Z</dcterms:created>
  <dcterms:modified xsi:type="dcterms:W3CDTF">2015-09-18T03:02:00Z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1442545268</vt:lpwstr>
  </property>
</Properties>
</file>